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A8" w:rsidRPr="00881636" w:rsidRDefault="00C95B1E" w:rsidP="00193E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Správa o činnosti CEVS FF PU v Prešove za rok</w:t>
      </w:r>
      <w:r w:rsidR="00B0712A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201</w:t>
      </w:r>
      <w:r w:rsidR="00140873" w:rsidRPr="00881636">
        <w:rPr>
          <w:rFonts w:ascii="Times New Roman" w:hAnsi="Times New Roman" w:cs="Times New Roman"/>
          <w:b/>
          <w:sz w:val="24"/>
          <w:szCs w:val="24"/>
          <w:lang w:val="sk-SK"/>
        </w:rPr>
        <w:t>5</w:t>
      </w:r>
    </w:p>
    <w:p w:rsidR="00475DC3" w:rsidRPr="00881636" w:rsidRDefault="00475DC3" w:rsidP="00193E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05BB7" w:rsidRPr="00881636" w:rsidRDefault="00B0712A" w:rsidP="00193E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Centrum pre edukáciu a výskum seniorov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(ďalej len „CEVS“) na PU v Prešove bolo zriadené 28. 3. 2011 na základe rozhodnutia Dekana Filozofickej fakulty Prešovskej univerzity v Prešove na základe podnetu </w:t>
      </w:r>
      <w:r w:rsidR="00977B2D" w:rsidRPr="00881636"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. PhDr. Beáty Balogovej, PhD.</w:t>
      </w:r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>, ktorá je zároveň jeho súčasnou riaditeľkou.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CEVS je alokované na Filozofickej fakulte PU v Prešove a zastúpené rektorom Prešovskej univerzity ako akademické pracovisko Inštitútu </w:t>
      </w:r>
      <w:proofErr w:type="spellStart"/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>edukológie</w:t>
      </w:r>
      <w:proofErr w:type="spellEnd"/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 sociálnej práce Filozofickej fakulty v Prešove. Jadro CEVS tvorí </w:t>
      </w:r>
      <w:r w:rsidR="00105BB7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Inštitút </w:t>
      </w:r>
      <w:proofErr w:type="spellStart"/>
      <w:r w:rsidR="00105BB7" w:rsidRPr="00881636">
        <w:rPr>
          <w:rFonts w:ascii="Times New Roman" w:hAnsi="Times New Roman" w:cs="Times New Roman"/>
          <w:i/>
          <w:sz w:val="24"/>
          <w:szCs w:val="24"/>
          <w:lang w:val="sk-SK"/>
        </w:rPr>
        <w:t>edukológie</w:t>
      </w:r>
      <w:proofErr w:type="spellEnd"/>
      <w:r w:rsidR="00105BB7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sociálnej práce FF PU v Prešove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doplnené o</w:t>
      </w:r>
      <w:r w:rsidR="00B32676" w:rsidRPr="00881636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>odborníkov</w:t>
      </w:r>
      <w:r w:rsidR="00B3267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 odborníčky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 oblasti edukácie a výskumu starnutia populácie pôsobiacich na PU v Prešove a ďalších expertov zo Slovenska, Českej a Poľskej republiky a z ďalších krajín</w:t>
      </w:r>
      <w:r w:rsidR="0066303F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56389" w:rsidRPr="00881636" w:rsidRDefault="00C95B1E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Správa informuje o odborných aktivitách CEVS FF PU v Prešove za rok</w:t>
      </w:r>
      <w:r w:rsidR="00B0712A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</w:t>
      </w:r>
      <w:r w:rsidR="00140873" w:rsidRPr="00881636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B32676" w:rsidRPr="00881636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čelom </w:t>
      </w:r>
      <w:r w:rsidR="00B3267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Správy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je predstaviť konkrétne aktivity CEVS v kontexte jeho základných cieľov a odborného zamerania.</w:t>
      </w:r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6389" w:rsidRPr="00881636">
        <w:rPr>
          <w:rFonts w:ascii="Times New Roman" w:hAnsi="Times New Roman" w:cs="Times New Roman"/>
          <w:b/>
          <w:sz w:val="24"/>
          <w:szCs w:val="24"/>
          <w:lang w:val="sk-SK"/>
        </w:rPr>
        <w:t>Hlavným cieľom</w:t>
      </w:r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CEVS na PU v Prešove je reagovať na demografické zmeny, podporovať výskum starnutia tým, že </w:t>
      </w:r>
      <w:proofErr w:type="spellStart"/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>diseminuje</w:t>
      </w:r>
      <w:proofErr w:type="spellEnd"/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>zdieľanie</w:t>
      </w:r>
      <w:proofErr w:type="spellEnd"/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vedomostí, zlepší komunikačné kanály, podporí širšiu stredoeurópsku spoluprácu a zvýši profil európskeho výskumu o starnutí.</w:t>
      </w:r>
      <w:r w:rsidR="0066303F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Napĺňanie tohto cieľa sa odráža v odborných a vedeckých aktivitách členov a členiek centra.</w:t>
      </w:r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6389" w:rsidRPr="00881636">
        <w:rPr>
          <w:rFonts w:ascii="Times New Roman" w:hAnsi="Times New Roman" w:cs="Times New Roman"/>
          <w:b/>
          <w:sz w:val="24"/>
          <w:szCs w:val="24"/>
          <w:lang w:val="sk-SK"/>
        </w:rPr>
        <w:t>Špecifické ciele</w:t>
      </w:r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spočívajú v príprave špecializačných študijných programov magisterského stupňa, špecializačných postgraduálnych programov, v tvorbe učebných textov a antológií pre uvedené aktivity. Ďalej vznik platformy pre spoluprácu medzi akademikmi a praktikmi. Úlohou CEVS je identifikovať tzv. agentov zmien a prizvať ich k spolupráci pri hľadaní relevantných informácii pri </w:t>
      </w:r>
      <w:proofErr w:type="spellStart"/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>validizácii</w:t>
      </w:r>
      <w:proofErr w:type="spellEnd"/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zistení a implementácii získaných znalostí do oblastí pomáhajúcich profesií. Cieľovou skupinou sú najmä vysokoškolskí študenti humanitných, medicínskych zdravotníckych a ekonomických odborov, ďalej sú to sociálni pracovníci, pedagógovia, ekonómovia, filozofi, etici, teológovia, sociológovia, psychológovia a vedci. Ďalšou veľmi významnou cieľovou skupinou sú profesionáli z oblasti pomáhajúcich profesií. </w:t>
      </w:r>
    </w:p>
    <w:p w:rsidR="007E221B" w:rsidRPr="00881636" w:rsidRDefault="008E1670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Predmetom S</w:t>
      </w:r>
      <w:r w:rsidR="007E221B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právy sú </w:t>
      </w:r>
      <w:r w:rsidR="005E08F3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primárne </w:t>
      </w:r>
      <w:r w:rsidR="00B4255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odborné a </w:t>
      </w:r>
      <w:r w:rsidR="007E221B" w:rsidRPr="00881636">
        <w:rPr>
          <w:rFonts w:ascii="Times New Roman" w:hAnsi="Times New Roman" w:cs="Times New Roman"/>
          <w:sz w:val="24"/>
          <w:szCs w:val="24"/>
          <w:lang w:val="sk-SK"/>
        </w:rPr>
        <w:t>expertízne aktivity organizované a spoluorganizované CEVS v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> roku 201</w:t>
      </w:r>
      <w:r w:rsidR="00140873" w:rsidRPr="00881636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105BB7" w:rsidRPr="00881636">
        <w:rPr>
          <w:rFonts w:ascii="Times New Roman" w:hAnsi="Times New Roman" w:cs="Times New Roman"/>
          <w:sz w:val="24"/>
          <w:szCs w:val="24"/>
          <w:lang w:val="sk-SK"/>
        </w:rPr>
        <w:t>, p</w:t>
      </w:r>
      <w:r w:rsidR="005E08F3" w:rsidRPr="00881636">
        <w:rPr>
          <w:rFonts w:ascii="Times New Roman" w:hAnsi="Times New Roman" w:cs="Times New Roman"/>
          <w:sz w:val="24"/>
          <w:szCs w:val="24"/>
          <w:lang w:val="sk-SK"/>
        </w:rPr>
        <w:t>rípadne aktivity a podujatia, na ktorých bolo CEVS cielene predstavené</w:t>
      </w:r>
      <w:r w:rsidR="007E221B" w:rsidRPr="0088163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5638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75DC3" w:rsidRPr="00881636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881636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881636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881636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881636" w:rsidRDefault="002027FB" w:rsidP="002027FB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Personálne kapacity CEVS (18 členov):</w:t>
      </w:r>
    </w:p>
    <w:p w:rsidR="00B0712A" w:rsidRPr="00881636" w:rsidRDefault="00977B2D" w:rsidP="00193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prof</w:t>
      </w:r>
      <w:r w:rsidR="00B0712A" w:rsidRPr="00881636">
        <w:rPr>
          <w:rFonts w:ascii="Times New Roman" w:hAnsi="Times New Roman" w:cs="Times New Roman"/>
          <w:b/>
          <w:sz w:val="24"/>
          <w:szCs w:val="24"/>
          <w:lang w:val="sk-SK"/>
        </w:rPr>
        <w:t>. PhDr. Beáta Balogová, PhD. - riaditeľka CEVS</w:t>
      </w:r>
    </w:p>
    <w:p w:rsidR="00B32676" w:rsidRPr="00881636" w:rsidRDefault="00B32676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prof. PhDr.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Vasil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Gluchman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, CSc.</w:t>
      </w:r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(Filozofická fakulta PU</w:t>
      </w:r>
      <w:r w:rsidR="00E94F4D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</w:p>
    <w:p w:rsidR="008D28F4" w:rsidRPr="00881636" w:rsidRDefault="008D28F4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doc. PhDr. Kvetoslava Repková, CSc.</w:t>
      </w:r>
      <w:r w:rsidR="00EB0D4C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EB0D4C" w:rsidRPr="00881636">
        <w:rPr>
          <w:rFonts w:ascii="Times New Roman" w:hAnsi="Times New Roman" w:cs="Times New Roman"/>
          <w:sz w:val="24"/>
          <w:szCs w:val="24"/>
          <w:lang w:val="sk-SK"/>
        </w:rPr>
        <w:t>(Inštitút pre výskum práce a rodiny)</w:t>
      </w:r>
    </w:p>
    <w:p w:rsidR="00EB0D4C" w:rsidRPr="00881636" w:rsidRDefault="00EB0D4C" w:rsidP="00475DC3">
      <w:pPr>
        <w:spacing w:after="0" w:line="36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Mgr. Lenka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Kvašňáková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PhD. </w:t>
      </w:r>
      <w:r w:rsidR="00475DC3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-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tajomníčka CEVS</w:t>
      </w:r>
      <w:r w:rsidR="00475DC3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Inštitút </w:t>
      </w:r>
      <w:proofErr w:type="spellStart"/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475DC3" w:rsidRPr="00881636" w:rsidRDefault="00475DC3" w:rsidP="00193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81636">
        <w:rPr>
          <w:rFonts w:ascii="Times New Roman" w:hAnsi="Times New Roman" w:cs="Times New Roman"/>
          <w:b/>
          <w:noProof/>
          <w:sz w:val="24"/>
          <w:szCs w:val="24"/>
          <w:lang w:val="sk-SK" w:eastAsia="sk-SK"/>
        </w:rPr>
        <w:t>doc.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Mgr. Monika Bosá, PhD. </w:t>
      </w:r>
      <w:r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(Inštitút </w:t>
      </w:r>
      <w:proofErr w:type="spellStart"/>
      <w:r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915699" w:rsidRPr="00881636" w:rsidRDefault="00140873" w:rsidP="00193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81636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doc. </w:t>
      </w:r>
      <w:r w:rsidR="00915699" w:rsidRPr="00881636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PhDr. Denisa Šoltésová, PhD.</w:t>
      </w:r>
      <w:r w:rsidR="00915699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(Inštitút </w:t>
      </w:r>
      <w:proofErr w:type="spellStart"/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EB0D4C" w:rsidRPr="00881636" w:rsidRDefault="00EB0D4C" w:rsidP="00193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Mgr. Michaela Skyba, PhD.</w:t>
      </w:r>
      <w:r w:rsidR="00475DC3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(Inštitút </w:t>
      </w:r>
      <w:proofErr w:type="spellStart"/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="00475DC3" w:rsidRPr="00881636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7435ED" w:rsidRPr="00881636" w:rsidRDefault="00DE7ADB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prof.</w:t>
      </w:r>
      <w:r w:rsidR="007435ED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PhDr. Viera </w:t>
      </w:r>
      <w:proofErr w:type="spellStart"/>
      <w:r w:rsidR="007435ED" w:rsidRPr="00881636">
        <w:rPr>
          <w:rFonts w:ascii="Times New Roman" w:hAnsi="Times New Roman" w:cs="Times New Roman"/>
          <w:b/>
          <w:sz w:val="24"/>
          <w:szCs w:val="24"/>
          <w:lang w:val="sk-SK"/>
        </w:rPr>
        <w:t>Bilasová</w:t>
      </w:r>
      <w:proofErr w:type="spellEnd"/>
      <w:r w:rsidR="007435ED" w:rsidRPr="00881636">
        <w:rPr>
          <w:rFonts w:ascii="Times New Roman" w:hAnsi="Times New Roman" w:cs="Times New Roman"/>
          <w:b/>
          <w:sz w:val="24"/>
          <w:szCs w:val="24"/>
          <w:lang w:val="sk-SK"/>
        </w:rPr>
        <w:t>, CSc.</w:t>
      </w:r>
      <w:r w:rsidR="001E0093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E0093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(Inštitút filozofie a etiky FF PU)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prof. PhDr. Eva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Žiaková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, CSc.</w:t>
      </w:r>
      <w:r w:rsidR="001E0093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E0093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(Univerzit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a</w:t>
      </w:r>
      <w:r w:rsidR="001E0093"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avla Jozefa Šafárika </w:t>
      </w:r>
      <w:r w:rsidR="001E0093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v Košiciach)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PaedDr. Ctibor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Határ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AD7AC6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(Univerzita Konštantína Filozofa v Nitre)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prof. PaedDr. Jana Levická, PhD.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E0093" w:rsidRPr="00881636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1E0093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Trnavská univerzita v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="001E0093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Trnave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1E0093" w:rsidRPr="00881636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6E33B0" w:rsidRPr="00881636" w:rsidRDefault="006E33B0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Ing. Eva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Hvizdová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, PhD., MBA</w:t>
      </w:r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(ISM Slovakia Prešov)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PaedDr. Monika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Žumárová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Ph.D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  <w:r w:rsidR="00AD7AC6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(Univerzita Hradec Králové, Česká republika)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Mgr. Zuzana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Truhlářová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Ph.D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  <w:r w:rsidR="00AD7A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(Univerzita Hradec Králové, Česká republika)</w:t>
      </w:r>
    </w:p>
    <w:p w:rsidR="00E94F4D" w:rsidRPr="00881636" w:rsidRDefault="00E94F4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PhDr. Eva </w:t>
      </w:r>
      <w:proofErr w:type="spellStart"/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>Dragomirecká</w:t>
      </w:r>
      <w:proofErr w:type="spellEnd"/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PhD. 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(Univerzita Karlova v Prahe, Česká republika)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PhDr. Jaroslav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Veteška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Ph.D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  <w:r w:rsidR="00AD7AC6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(Univerzita Pardubice, Česká republika)</w:t>
      </w:r>
      <w:r w:rsidR="00AD7AC6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 Dr. Marta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Uberman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AD7AC6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(Univerzita </w:t>
      </w:r>
      <w:proofErr w:type="spellStart"/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Rzeszów</w:t>
      </w:r>
      <w:proofErr w:type="spellEnd"/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, Poľsko)</w:t>
      </w:r>
    </w:p>
    <w:p w:rsidR="007435ED" w:rsidRPr="00881636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Dr.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Beata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Bugajska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AD7AC6"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(Univerzita </w:t>
      </w:r>
      <w:proofErr w:type="spellStart"/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Szczeczin</w:t>
      </w:r>
      <w:proofErr w:type="spellEnd"/>
      <w:r w:rsidR="00AD7AC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, Poľsko)</w:t>
      </w:r>
    </w:p>
    <w:p w:rsidR="00475DC3" w:rsidRPr="00881636" w:rsidRDefault="00475DC3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E221B" w:rsidRPr="00881636" w:rsidRDefault="007E221B" w:rsidP="00193EB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Viacúrovňové odborné pôsobenie</w:t>
      </w:r>
      <w:r w:rsidR="00830389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kontakty</w:t>
      </w:r>
    </w:p>
    <w:p w:rsidR="00105BB7" w:rsidRPr="00881636" w:rsidRDefault="00105BB7" w:rsidP="00193EB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Na </w:t>
      </w:r>
      <w:r w:rsidRPr="00881636">
        <w:rPr>
          <w:rFonts w:ascii="Times New Roman" w:hAnsi="Times New Roman" w:cs="Times New Roman"/>
          <w:b/>
          <w:iCs/>
          <w:sz w:val="24"/>
          <w:szCs w:val="24"/>
          <w:lang w:val="sk-SK"/>
        </w:rPr>
        <w:t>regionálnej úrovni</w:t>
      </w: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CEVS spolupracuje s rôznymi inštitúciami podieľajúcimi sa na starostlivosti o seniorskú populáciu a</w:t>
      </w:r>
      <w:r w:rsidR="00EB0D4C"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rozvíjajúcim medzigeneračné spolužitie, sú to predovšetkým: </w:t>
      </w:r>
    </w:p>
    <w:p w:rsidR="00E94F4D" w:rsidRPr="00881636" w:rsidRDefault="00E94F4D" w:rsidP="00193EB4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Mestský úrad v Prešove, oddelenie sociálnych služieb; Detský domov Sečovce; Domov sociálnych služieb Sabinov; Zariadenie pre seniorov Náruč Prešov; Zariadenie pre seniorov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Cemjata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Prešov; Centrum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kinantropologického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výzkumu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Fakulty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tělesné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kultury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Univerzity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Palackého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; Materská škola A.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Prídavka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 Prešov; Hotelová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akadéma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Eso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Euroškola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Prešov; PKO Prešov; Knižnica P.O. Hviezdoslava Prešov; </w:t>
      </w:r>
      <w:proofErr w:type="spellStart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>Hornozemplínska</w:t>
      </w:r>
      <w:proofErr w:type="spellEnd"/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knižnica Vranov a ďalšími. </w:t>
      </w:r>
    </w:p>
    <w:p w:rsidR="00105BB7" w:rsidRPr="00881636" w:rsidRDefault="00105BB7" w:rsidP="00193EB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Spolupráca sa odráža v aktivitách </w:t>
      </w:r>
      <w:r w:rsidR="008E1670" w:rsidRPr="00881636">
        <w:rPr>
          <w:rFonts w:ascii="Times New Roman" w:hAnsi="Times New Roman" w:cs="Times New Roman"/>
          <w:iCs/>
          <w:sz w:val="24"/>
          <w:szCs w:val="24"/>
          <w:lang w:val="sk-SK"/>
        </w:rPr>
        <w:t>uskutočnených</w:t>
      </w: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na regionálnej úrovni, ktoré </w:t>
      </w:r>
      <w:r w:rsidR="00B21948" w:rsidRPr="00881636">
        <w:rPr>
          <w:rFonts w:ascii="Times New Roman" w:hAnsi="Times New Roman" w:cs="Times New Roman"/>
          <w:iCs/>
          <w:sz w:val="24"/>
          <w:szCs w:val="24"/>
          <w:lang w:val="sk-SK"/>
        </w:rPr>
        <w:t>sú uvedené</w:t>
      </w:r>
      <w:r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v nasledujúcej časti Správy.</w:t>
      </w:r>
      <w:r w:rsidR="008E1670" w:rsidRPr="00881636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</w:p>
    <w:p w:rsidR="00475DC3" w:rsidRPr="00881636" w:rsidRDefault="00475DC3" w:rsidP="00193EB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7744B6" w:rsidRPr="00881636" w:rsidRDefault="00105BB7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lastRenderedPageBreak/>
        <w:t xml:space="preserve">CEVS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spolupracuje s viacerými </w:t>
      </w:r>
      <w:r w:rsidR="008E1670" w:rsidRPr="00881636">
        <w:rPr>
          <w:rFonts w:ascii="Times New Roman" w:hAnsi="Times New Roman" w:cs="Times New Roman"/>
          <w:b/>
          <w:sz w:val="24"/>
          <w:szCs w:val="24"/>
          <w:lang w:val="sk-SK"/>
        </w:rPr>
        <w:t>významnými domácimi i 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zahraničnými</w:t>
      </w:r>
      <w:r w:rsidR="008E1670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univerzitami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E94F4D" w:rsidRPr="00881636" w:rsidRDefault="00E94F4D" w:rsidP="00193EB4">
      <w:pPr>
        <w:pStyle w:val="Odsekzoznamu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Univerzita Konštantína Filozofa v Nitre; Univerzita Pavla J. Šafárika v Košiciach; </w:t>
      </w:r>
      <w:r w:rsidR="002027FB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Vysoká škola medzinárodného podnikania ISM Slovakia v Prešove;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Trnavská univerzita v Trnave; Katolícka univerzita v Ružomberku; Univerzita Mateja Bela v Banskej Bystrici; Univerzita Hradec Králové; Univerzita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Palackého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 Olomouc</w:t>
      </w:r>
      <w:r w:rsidR="0066303F" w:rsidRPr="00881636">
        <w:rPr>
          <w:rFonts w:ascii="Times New Roman" w:hAnsi="Times New Roman" w:cs="Times New Roman"/>
          <w:sz w:val="24"/>
          <w:szCs w:val="24"/>
          <w:lang w:val="sk-SK"/>
        </w:rPr>
        <w:t>i; Technická univerzita v </w:t>
      </w:r>
      <w:proofErr w:type="spellStart"/>
      <w:r w:rsidR="0066303F" w:rsidRPr="00881636">
        <w:rPr>
          <w:rFonts w:ascii="Times New Roman" w:hAnsi="Times New Roman" w:cs="Times New Roman"/>
          <w:sz w:val="24"/>
          <w:szCs w:val="24"/>
          <w:lang w:val="sk-SK"/>
        </w:rPr>
        <w:t>Liber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ci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; Karlová univerzita v Prahe; Univerzita J. A. Komenského v Prahe; Univerzita v 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Szczecine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; Univerzita v 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Przemysle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 Univerzita v 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Rzeszówe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E94F4D" w:rsidRPr="00881636" w:rsidRDefault="00E94F4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E221B" w:rsidRPr="00881636" w:rsidRDefault="00830389" w:rsidP="00475DC3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Prehľad aktivít</w:t>
      </w:r>
      <w:r w:rsidR="00475DC3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- o</w:t>
      </w:r>
      <w:r w:rsidR="007E221B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rganizácia </w:t>
      </w:r>
      <w:r w:rsidR="005E08F3" w:rsidRPr="00881636">
        <w:rPr>
          <w:rFonts w:ascii="Times New Roman" w:hAnsi="Times New Roman" w:cs="Times New Roman"/>
          <w:b/>
          <w:sz w:val="24"/>
          <w:szCs w:val="24"/>
          <w:lang w:val="sk-SK"/>
        </w:rPr>
        <w:t>a </w:t>
      </w:r>
      <w:proofErr w:type="spellStart"/>
      <w:r w:rsidR="005E08F3" w:rsidRPr="00881636">
        <w:rPr>
          <w:rFonts w:ascii="Times New Roman" w:hAnsi="Times New Roman" w:cs="Times New Roman"/>
          <w:b/>
          <w:sz w:val="24"/>
          <w:szCs w:val="24"/>
          <w:lang w:val="sk-SK"/>
        </w:rPr>
        <w:t>spoluorganizácia</w:t>
      </w:r>
      <w:proofErr w:type="spellEnd"/>
      <w:r w:rsidR="005E08F3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vedecko-výskumných </w:t>
      </w:r>
      <w:r w:rsidR="007E221B" w:rsidRPr="00881636">
        <w:rPr>
          <w:rFonts w:ascii="Times New Roman" w:hAnsi="Times New Roman" w:cs="Times New Roman"/>
          <w:b/>
          <w:sz w:val="24"/>
          <w:szCs w:val="24"/>
          <w:lang w:val="sk-SK"/>
        </w:rPr>
        <w:t>podujatí</w:t>
      </w:r>
    </w:p>
    <w:p w:rsidR="0097413A" w:rsidRPr="00881636" w:rsidRDefault="0097413A" w:rsidP="00193E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CEVS bolo zriaden</w:t>
      </w:r>
      <w:r w:rsidR="00F377DC" w:rsidRPr="00881636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 kontexte európskych výskumných priorít zameraných na otázky dlhodobej starostlivosti a starnutia (najmä vedecko-výskumného projektu INTERLINKS</w:t>
      </w:r>
      <w:r w:rsidRPr="00881636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1"/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F377DC" w:rsidRPr="00881636">
        <w:rPr>
          <w:rFonts w:ascii="Times New Roman" w:hAnsi="Times New Roman" w:cs="Times New Roman"/>
          <w:sz w:val="24"/>
          <w:szCs w:val="24"/>
          <w:lang w:val="sk-SK"/>
        </w:rPr>
        <w:t>, to sa odráža v 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organizova</w:t>
      </w:r>
      <w:r w:rsidR="00F377DC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ní,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spoluzorganizova</w:t>
      </w:r>
      <w:r w:rsidR="00F377DC" w:rsidRPr="00881636">
        <w:rPr>
          <w:rFonts w:ascii="Times New Roman" w:hAnsi="Times New Roman" w:cs="Times New Roman"/>
          <w:sz w:val="24"/>
          <w:szCs w:val="24"/>
          <w:lang w:val="sk-SK"/>
        </w:rPr>
        <w:t>ní</w:t>
      </w:r>
      <w:proofErr w:type="spellEnd"/>
      <w:r w:rsidR="00F377DC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alebo sa prezentova</w:t>
      </w:r>
      <w:r w:rsidR="00F377DC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ní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viacerých vedecko-výskumných a odborných podujatiach, ktorých hlavnou charakteristikou bola</w:t>
      </w:r>
      <w:r w:rsidR="004A1EBE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opätovne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medzinárodná dimenzia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inkluzívny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prístup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(v zmysle angažovania rozličných aktérov angažujúcich sa v otázkach dlhodobej starostlivosti a aktívneho starnutia).</w:t>
      </w:r>
    </w:p>
    <w:p w:rsidR="002F40C6" w:rsidRDefault="00712F6A" w:rsidP="000F3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         Dňa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18. februára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 sa konalo vedecké podujatie pod názvom </w:t>
      </w:r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Chronické neprenosné ochorenia v kontexte pomáhajúcich disciplín,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v spolupráci s 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Kanceláriou WHO na Slovensku,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ktoré svojou účasťou poctila aj samotná riaditeľka MUDr. Darina Sedláková, MPH.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Panelistkami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 diskusii boli PhDr. Iveta Nagyová, PhD. a MUDr. Dagmar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Breznoščáková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, PhD. z Lekárskej fakulty UPJŠ v Košiciach a</w:t>
      </w:r>
      <w:r w:rsidR="00881636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doktorandky</w:t>
      </w:r>
      <w:r w:rsid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81636">
        <w:rPr>
          <w:rFonts w:ascii="Times New Roman" w:hAnsi="Times New Roman" w:cs="Times New Roman"/>
          <w:sz w:val="24"/>
          <w:szCs w:val="24"/>
          <w:lang w:val="sk-SK"/>
        </w:rPr>
        <w:t>IEaSP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Mgr. Danica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B34052">
        <w:rPr>
          <w:rFonts w:ascii="Times New Roman" w:hAnsi="Times New Roman" w:cs="Times New Roman"/>
          <w:sz w:val="24"/>
          <w:szCs w:val="24"/>
          <w:lang w:val="sk-SK"/>
        </w:rPr>
        <w:t>damčíková</w:t>
      </w:r>
      <w:proofErr w:type="spellEnd"/>
      <w:r w:rsidR="00B34052">
        <w:rPr>
          <w:rFonts w:ascii="Times New Roman" w:hAnsi="Times New Roman" w:cs="Times New Roman"/>
          <w:sz w:val="24"/>
          <w:szCs w:val="24"/>
          <w:lang w:val="sk-SK"/>
        </w:rPr>
        <w:t xml:space="preserve"> a Mgr. Lucia </w:t>
      </w:r>
      <w:proofErr w:type="spellStart"/>
      <w:r w:rsidR="00B34052">
        <w:rPr>
          <w:rFonts w:ascii="Times New Roman" w:hAnsi="Times New Roman" w:cs="Times New Roman"/>
          <w:sz w:val="24"/>
          <w:szCs w:val="24"/>
          <w:lang w:val="sk-SK"/>
        </w:rPr>
        <w:t>Bartková</w:t>
      </w:r>
      <w:proofErr w:type="spellEnd"/>
      <w:r w:rsidR="00B3405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B34052" w:rsidRDefault="00B34052" w:rsidP="000F3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Prof. PhDr. Beáta Balogová, PhD. reprezentovala CEVS v rámci nasledujúcich podujatí:</w:t>
      </w:r>
    </w:p>
    <w:p w:rsidR="00B34052" w:rsidRDefault="00B34052" w:rsidP="00B34052">
      <w:pPr>
        <w:pStyle w:val="Odsekzoznamu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dňa 22.-23. Mája 2015</w:t>
      </w:r>
      <w:r w:rsidRPr="00B3405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názov </w:t>
      </w:r>
      <w:r w:rsidRPr="00B34052">
        <w:rPr>
          <w:rFonts w:ascii="Times New Roman" w:hAnsi="Times New Roman" w:cs="Times New Roman"/>
          <w:sz w:val="24"/>
          <w:szCs w:val="24"/>
          <w:lang w:val="sk-SK"/>
        </w:rPr>
        <w:t xml:space="preserve">referátu: </w:t>
      </w:r>
      <w:r w:rsidRPr="00B34052">
        <w:rPr>
          <w:rFonts w:ascii="Times New Roman" w:eastAsia="Calibri" w:hAnsi="Times New Roman" w:cs="Times New Roman"/>
          <w:sz w:val="24"/>
          <w:szCs w:val="24"/>
          <w:lang w:val="sk-SK"/>
        </w:rPr>
        <w:t>Agresivita seniora/seniorky ako dôsledku životného štýlu a straty zmyslu života</w:t>
      </w:r>
      <w:r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B34052">
        <w:rPr>
          <w:rFonts w:ascii="Times New Roman" w:hAnsi="Times New Roman" w:cs="Times New Roman"/>
          <w:sz w:val="24"/>
          <w:szCs w:val="24"/>
          <w:lang w:val="sk-SK"/>
        </w:rPr>
        <w:t xml:space="preserve"> vedecká medzinárodná konferencia </w:t>
      </w:r>
      <w:proofErr w:type="spellStart"/>
      <w:r w:rsidRPr="00B34052">
        <w:rPr>
          <w:rFonts w:ascii="Times New Roman" w:eastAsia="Calibri" w:hAnsi="Times New Roman" w:cs="Times New Roman"/>
          <w:i/>
          <w:sz w:val="24"/>
          <w:szCs w:val="24"/>
          <w:lang w:val="sk-SK"/>
        </w:rPr>
        <w:t>Slovjanskij</w:t>
      </w:r>
      <w:proofErr w:type="spellEnd"/>
      <w:r w:rsidRPr="00B34052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svit: </w:t>
      </w:r>
      <w:proofErr w:type="spellStart"/>
      <w:r w:rsidRPr="00B34052">
        <w:rPr>
          <w:rFonts w:ascii="Times New Roman" w:eastAsia="Calibri" w:hAnsi="Times New Roman" w:cs="Times New Roman"/>
          <w:i/>
          <w:sz w:val="24"/>
          <w:szCs w:val="24"/>
          <w:lang w:val="sk-SK"/>
        </w:rPr>
        <w:t>problemy</w:t>
      </w:r>
      <w:proofErr w:type="spellEnd"/>
      <w:r w:rsidRPr="00B34052">
        <w:rPr>
          <w:rFonts w:ascii="Times New Roman" w:eastAsia="Calibri" w:hAnsi="Times New Roman" w:cs="Times New Roman"/>
          <w:i/>
          <w:sz w:val="24"/>
          <w:szCs w:val="24"/>
          <w:lang w:val="sk-SK"/>
        </w:rPr>
        <w:t>, perspektívy, medzinárodná konferencia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r w:rsidRPr="00B34052">
        <w:rPr>
          <w:rFonts w:ascii="Times New Roman" w:hAnsi="Times New Roman" w:cs="Times New Roman"/>
          <w:sz w:val="24"/>
          <w:szCs w:val="24"/>
          <w:lang w:val="sk-SK"/>
        </w:rPr>
        <w:t>Užhorod, Ukrajina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</w:p>
    <w:p w:rsidR="00B34052" w:rsidRPr="00B34052" w:rsidRDefault="00B34052" w:rsidP="00B34052">
      <w:pPr>
        <w:pStyle w:val="Odsekzoznamu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dňa </w:t>
      </w:r>
      <w:r w:rsidRPr="00B34052">
        <w:rPr>
          <w:rFonts w:ascii="Times New Roman" w:hAnsi="Times New Roman" w:cs="Times New Roman"/>
          <w:b/>
          <w:sz w:val="24"/>
          <w:szCs w:val="24"/>
          <w:lang w:val="sk-SK"/>
        </w:rPr>
        <w:t>27. Novembra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2015, pod názvom </w:t>
      </w:r>
      <w:r w:rsidRPr="00B34052">
        <w:rPr>
          <w:rFonts w:ascii="Times New Roman" w:hAnsi="Times New Roman" w:cs="Times New Roman"/>
          <w:i/>
          <w:sz w:val="24"/>
          <w:szCs w:val="24"/>
          <w:lang w:val="sk-SK"/>
        </w:rPr>
        <w:t>Ukončenie profesionálnej kariéry – ako záťažová situácia a jej percepcia</w:t>
      </w:r>
      <w:r>
        <w:rPr>
          <w:rFonts w:ascii="Times New Roman" w:hAnsi="Times New Roman" w:cs="Times New Roman"/>
          <w:sz w:val="24"/>
          <w:szCs w:val="24"/>
          <w:lang w:val="sk-SK"/>
        </w:rPr>
        <w:t>, na vedeckej medzinárodnej konferencii 4. Ročník Košických dní sociálnej práce, Košice FF UPJŠ</w:t>
      </w:r>
    </w:p>
    <w:p w:rsidR="00B34052" w:rsidRDefault="00B34052" w:rsidP="00255DB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34052" w:rsidRDefault="00B34052" w:rsidP="00255DB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34052" w:rsidRDefault="00B34052" w:rsidP="00255DB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2027FB" w:rsidRPr="00881636" w:rsidRDefault="002027FB" w:rsidP="00255DB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Pozvané prednášky a prezentácie členov a členiek</w:t>
      </w:r>
    </w:p>
    <w:p w:rsidR="00584F8C" w:rsidRPr="00881636" w:rsidRDefault="00584F8C" w:rsidP="00584F8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dňa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12. júna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 sa v priestoroch 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Filozofického ústavu SAV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uskutočnil teoretický seminár zameraný na problematiku seniorov v spoločnosti s názvom </w:t>
      </w:r>
      <w:hyperlink r:id="rId9" w:history="1">
        <w:r w:rsidRPr="00881636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sk-SK"/>
          </w:rPr>
          <w:t xml:space="preserve">"Seniori v spoločnosti: problémy a riešenia" </w:t>
        </w:r>
      </w:hyperlink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Na seminári s pozvanými prednáškami vystúpili členky: prof. PhDr. Beáta Balogová, PhD. s prednáškou </w:t>
      </w:r>
      <w:hyperlink r:id="rId10" w:history="1">
        <w:proofErr w:type="spellStart"/>
        <w:r w:rsidRPr="00881636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sk-SK"/>
          </w:rPr>
          <w:t>Maltreatment</w:t>
        </w:r>
        <w:proofErr w:type="spellEnd"/>
      </w:hyperlink>
      <w:hyperlink r:id="rId11" w:history="1">
        <w:r w:rsidRPr="00881636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sk-SK"/>
          </w:rPr>
          <w:t xml:space="preserve"> - zlé zaobchádzanie so seniormi</w:t>
        </w:r>
      </w:hyperlink>
      <w:r w:rsidRPr="00881636">
        <w:rPr>
          <w:rFonts w:ascii="Times New Roman" w:hAnsi="Times New Roman" w:cs="Times New Roman"/>
          <w:sz w:val="24"/>
          <w:szCs w:val="24"/>
          <w:lang w:val="sk-SK"/>
        </w:rPr>
        <w:t>., doc. PhDr. Denisa Šoltésová, PhD.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 prednáškou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12" w:history="1">
        <w:proofErr w:type="spellStart"/>
        <w:r w:rsidRPr="00881636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sk-SK"/>
          </w:rPr>
          <w:t>Socioterapeutické</w:t>
        </w:r>
        <w:proofErr w:type="spellEnd"/>
        <w:r w:rsidRPr="00881636">
          <w:rPr>
            <w:rStyle w:val="Hypertextovprepojeni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sk-SK"/>
          </w:rPr>
          <w:t xml:space="preserve"> aspekty humánno-animálnych interakcií</w:t>
        </w:r>
      </w:hyperlink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 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 Mgr. Lenka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Kvašňáková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, PhD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>. s prednáškou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Trendy v dlhodobej starostlivosti o seniorov/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ky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na Slovensku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027FB" w:rsidRPr="00881636" w:rsidRDefault="002027FB" w:rsidP="002027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Repková, K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>vetoslava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C6666" w:rsidRPr="00881636">
        <w:rPr>
          <w:rFonts w:ascii="Times New Roman" w:hAnsi="Times New Roman" w:cs="Times New Roman"/>
          <w:b/>
          <w:sz w:val="24"/>
          <w:szCs w:val="24"/>
          <w:lang w:val="sk-SK"/>
        </w:rPr>
        <w:t>22. apríla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2015na podujatí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Demografický vývoj – strašiak alebo príležitosť? </w:t>
      </w:r>
      <w:r w:rsidR="006C6666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V 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>Bratislave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TEDx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konferencia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Allianz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Bratislava. Vyžiadaná prezentácia “Kto bude opatrovať v starnúcej spoločnosti?”,</w:t>
      </w:r>
    </w:p>
    <w:p w:rsidR="002027FB" w:rsidRPr="00881636" w:rsidRDefault="002027FB" w:rsidP="002027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Repková, 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>Kvetoslava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Deň seniorov – 4. Ročník.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Bratislava,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7.</w:t>
      </w:r>
      <w:r w:rsidR="00584F8C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októbra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2015, popularizačné podujatie  zorganizované odborom sociálnych vecí MsÚ Bratislava – Ružinov. Vyžiadaná prezentácia “Dialóg so samosprávou o sociálnych službách”</w:t>
      </w:r>
    </w:p>
    <w:p w:rsidR="002027FB" w:rsidRPr="00881636" w:rsidRDefault="002027FB" w:rsidP="002027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Repková, 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>Kvetoslava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Kvalita ako súčasť politiky sociálnych služieb.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Bratislava,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10.</w:t>
      </w:r>
      <w:r w:rsidR="00584F8C" w:rsidRPr="00881636">
        <w:rPr>
          <w:rFonts w:ascii="Times New Roman" w:hAnsi="Times New Roman" w:cs="Times New Roman"/>
          <w:b/>
          <w:sz w:val="24"/>
          <w:szCs w:val="24"/>
          <w:lang w:val="sk-SK"/>
        </w:rPr>
        <w:t>decembra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2015, odbornú konferenciu zorganizovala APSS v SR v spolupráci s IVPR. Dve vyžiadané prezentácie “Kvalita v sociálnych službách – jej chápanie a míľniky doterajšieho vývoja” a “Návrh metodiky zavádzania štandardov kvality do praxe”</w:t>
      </w:r>
      <w:r w:rsidR="00B3405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2027FB" w:rsidRPr="00881636" w:rsidRDefault="002027FB" w:rsidP="00255DB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255DB2" w:rsidRPr="00881636" w:rsidRDefault="00255DB2" w:rsidP="00255DB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Účasť na konferenciách, seminároch, iných podujatiach</w:t>
      </w:r>
    </w:p>
    <w:p w:rsidR="000F3E19" w:rsidRPr="00881636" w:rsidRDefault="000F3E19" w:rsidP="000F3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Doc. PhDr. Kvetoslava Repková, CSc. reprezentovala CEVS na nasledujúcich odborných a vedeckých podujatiach:</w:t>
      </w:r>
    </w:p>
    <w:p w:rsidR="00255DB2" w:rsidRPr="00881636" w:rsidRDefault="000F3E19" w:rsidP="002027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4.-5. novembra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2015, </w:t>
      </w:r>
      <w:proofErr w:type="spellStart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>Policy</w:t>
      </w:r>
      <w:proofErr w:type="spellEnd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>dialogue</w:t>
      </w:r>
      <w:proofErr w:type="spellEnd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on </w:t>
      </w:r>
      <w:proofErr w:type="spellStart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>strategy</w:t>
      </w:r>
      <w:proofErr w:type="spellEnd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>long-term</w:t>
      </w:r>
      <w:proofErr w:type="spellEnd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>care</w:t>
      </w:r>
      <w:proofErr w:type="spellEnd"/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in Slovakia.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Bratislava, zorganizoval WHO –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Regional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Office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for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Europe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 spolupráci s IZP MZ SR a nadáciou SOCIA; moderovanie sekcie “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Conditions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quality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requirements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for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providers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LTC”</w:t>
      </w:r>
      <w:r w:rsidR="002027FB" w:rsidRPr="00881636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2027FB" w:rsidRPr="00881636" w:rsidRDefault="002027FB" w:rsidP="002027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7.- 8. septembra </w:t>
      </w: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2015, vedecká konferencia </w:t>
      </w:r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41st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General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assembly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meeting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of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the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European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Centre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for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Social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Welfare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Policy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Research</w:t>
      </w:r>
      <w:proofErr w:type="spellEnd"/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, </w:t>
      </w: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moderovanie sekcie “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Users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Providers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of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Long-term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care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”,</w:t>
      </w:r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Viedeň, Rakúsko</w:t>
      </w:r>
    </w:p>
    <w:p w:rsidR="000F3E19" w:rsidRPr="00881636" w:rsidRDefault="000F3E19" w:rsidP="000F3E1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23. septembra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2015,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Zavádzanie štandardov kvality sociálnych služieb –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workshop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Bratislava, zorganizoval IVPR v spolupráci s členmi a členkami pracovnej podskupiny pre kvalitu,</w:t>
      </w:r>
    </w:p>
    <w:p w:rsidR="000F3E19" w:rsidRPr="00881636" w:rsidRDefault="000F3E19" w:rsidP="000F3E1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Špecifiká hodnotiteľskej činnosti v službách krízovej intervencie, v terénnych a ambulantných sociálnych službách.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Bratislava, odborné podujatie IVPR v spolupráci s MPSVR SR.</w:t>
      </w:r>
    </w:p>
    <w:p w:rsidR="00584F8C" w:rsidRPr="00881636" w:rsidRDefault="00584F8C" w:rsidP="000F3E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Česká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andragogická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spoločnosť v spolupráci s Pedagogickou fakultou Univerzity Jana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Evangelisty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Purkyně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usporiadala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8. decembra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 medzinárodnú vedeckú konferenciu pod názvom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Vzdělávání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dospělých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Jedna zo sekcií, ktorú garantoval doc. PhDr. Jaroslav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Veteška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Ph.D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., bola venovaná edukácii a aktivizácii seniorov a sociálnej práci. Odbornými partnermi boli nakladateľstvá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Grada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Wolters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Kluwer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Verlag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Dashöfer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Nad konferenciou prevzala osobnú záštitu ministerka školstva, mládeže a telovýchovy ČR paní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Kateřina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Valachová,</w:t>
      </w:r>
    </w:p>
    <w:p w:rsidR="002027FB" w:rsidRPr="00881636" w:rsidRDefault="00584F8C" w:rsidP="006C666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Ctibor </w:t>
      </w:r>
      <w:proofErr w:type="spellStart"/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Határ</w:t>
      </w:r>
      <w:proofErr w:type="spellEnd"/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6C6666"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dňa </w:t>
      </w:r>
      <w:r w:rsidR="006C6666" w:rsidRPr="00881636">
        <w:rPr>
          <w:rFonts w:ascii="Times New Roman" w:hAnsi="Times New Roman" w:cs="Times New Roman"/>
          <w:b/>
          <w:sz w:val="24"/>
          <w:szCs w:val="24"/>
          <w:lang w:val="sk-SK"/>
        </w:rPr>
        <w:t>9. apríla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 v Banskej Bystrici 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reprezentoval Centrum na medzinárodnej vedeckej konferencii</w:t>
      </w:r>
      <w:r w:rsidR="006C6666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Edukácia dospelých 2015 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>s príspevkom</w:t>
      </w:r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</w:t>
      </w:r>
      <w:r w:rsidR="00DF0FC0"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Teória a prax seniorskej edukácie v reflexii doby</w:t>
      </w:r>
      <w:r w:rsidR="006C6666"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, </w:t>
      </w:r>
    </w:p>
    <w:p w:rsidR="00DF0FC0" w:rsidRPr="00881636" w:rsidRDefault="00584F8C" w:rsidP="002027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Ctibor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Határ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Intergenerational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Learning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as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 Professional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Tool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Social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Andragogue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Educator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of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Adults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) in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Social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Care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Facilities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</w:t>
      </w:r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>(</w:t>
      </w:r>
      <w:proofErr w:type="spellStart"/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>Határ</w:t>
      </w:r>
      <w:proofErr w:type="spellEnd"/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Jedličková) Medzinárodný kongres, </w:t>
      </w:r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I 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Congreso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Iberoamericano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de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Salud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y </w:t>
      </w:r>
      <w:proofErr w:type="spellStart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>Bienestar</w:t>
      </w:r>
      <w:proofErr w:type="spellEnd"/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>23. - 25.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septembra </w:t>
      </w:r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>2015</w:t>
      </w:r>
      <w:r w:rsidR="00DF0FC0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>A </w:t>
      </w:r>
      <w:proofErr w:type="spellStart"/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>Coruna</w:t>
      </w:r>
      <w:proofErr w:type="spellEnd"/>
      <w:r w:rsidR="00DF0FC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(Španielsko)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DF0FC0" w:rsidRPr="00881636" w:rsidRDefault="00DF0FC0" w:rsidP="00DF0F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D64B3" w:rsidRPr="00881636" w:rsidRDefault="009D64B3" w:rsidP="00193EB4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Ďalšie významné aktivity jednotlivých členov/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iek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255DB2" w:rsidRPr="00881636" w:rsidRDefault="00255DB2" w:rsidP="00255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Česká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andragogická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spoločnosť</w:t>
      </w:r>
      <w:r w:rsidR="000F3E1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zastupovaná doc. Jaroslavom </w:t>
      </w:r>
      <w:proofErr w:type="spellStart"/>
      <w:r w:rsidR="000F3E19" w:rsidRPr="00881636">
        <w:rPr>
          <w:rFonts w:ascii="Times New Roman" w:hAnsi="Times New Roman" w:cs="Times New Roman"/>
          <w:sz w:val="24"/>
          <w:szCs w:val="24"/>
          <w:lang w:val="sk-SK"/>
        </w:rPr>
        <w:t>Veteškom</w:t>
      </w:r>
      <w:proofErr w:type="spellEnd"/>
      <w:r w:rsidR="000F3E19" w:rsidRPr="00881636">
        <w:rPr>
          <w:rFonts w:ascii="Times New Roman" w:hAnsi="Times New Roman" w:cs="Times New Roman"/>
          <w:sz w:val="24"/>
          <w:szCs w:val="24"/>
          <w:lang w:val="sk-SK"/>
        </w:rPr>
        <w:t>, PhD.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nadviazala spoluprácu s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Domovem</w:t>
      </w:r>
      <w:proofErr w:type="spellEnd"/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sociálny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ch služ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eb Vlašská, Praha 1. Uvedená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organizácia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zaisťuje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činnosti spojené s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poskytovaním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sociálnych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služieb pre osoby so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zdravotným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posti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hnutí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m,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prevádzkuje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na území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hlavného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mesta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chránené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bývanie, centrum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denných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služieb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týždenn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329FB" w:rsidRPr="00881636">
        <w:rPr>
          <w:rFonts w:ascii="Times New Roman" w:hAnsi="Times New Roman" w:cs="Times New Roman"/>
          <w:sz w:val="24"/>
          <w:szCs w:val="24"/>
          <w:lang w:val="sk-SK"/>
        </w:rPr>
        <w:t>stacionár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255DB2" w:rsidRPr="00881636" w:rsidRDefault="009329FB" w:rsidP="00255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V roku 2015 bo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l na území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hlavného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mesta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Prahy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riešený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projekt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Európskeho</w:t>
      </w:r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sociálneho</w:t>
      </w:r>
      <w:r w:rsidR="00255DB2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fondu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zameraný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na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špecifické cieľové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skupiny – na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dl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>hodob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nezamestnan</w:t>
      </w:r>
      <w:r w:rsidR="00584F8C" w:rsidRPr="00881636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sociálne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znevýhodnené</w:t>
      </w:r>
      <w:r w:rsidR="00255DB2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osoby 50+. </w:t>
      </w:r>
    </w:p>
    <w:p w:rsidR="000F3E19" w:rsidRPr="00881636" w:rsidRDefault="00255DB2" w:rsidP="00255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V rámci doktorandského študijného programu Pedagogika, študijný obor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Andragogika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realizovaného Univerzitou Jana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Amose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Komenského Praha, bol zavedený nový študijný predmet 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Sociálna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andragogika</w:t>
      </w:r>
      <w:proofErr w:type="spellEnd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</w:t>
      </w:r>
      <w:proofErr w:type="spellStart"/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gerontagogika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ktorý pripravil a prednáša doc. Jaroslav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lastRenderedPageBreak/>
        <w:t>Veteška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C666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PhD.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garant doktorandského študijného programu. Zo strany študentov je o tento povinne voliteľný predmet veľký záujem.</w:t>
      </w:r>
      <w:r w:rsidR="000F3E19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55DB2" w:rsidRPr="00881636" w:rsidRDefault="000F3E19" w:rsidP="00255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Ctibor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Határ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bol riešiteľom projektu ŠF EÚ kód </w:t>
      </w:r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ITMS: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26120130028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„Zvyšovanie kvality ďalšieho vzdelávania seniorov na Univerzite tretieho veku pri UKF v Nitre“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(2015) a taktiež zástupca zodpovedného riešiteľa/zodpovedný riešiteľ (od 15.10.2015) grantovej úlohy</w:t>
      </w:r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VEGA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MŠVVaŠ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SR a SAV č.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1/0176/15: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„Paradigmy v edukácii zdravotne znevýhodnených dospelých a seniorov v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rezidenciálnej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starostlivosti“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(2015, 2016, 2017).</w:t>
      </w:r>
    </w:p>
    <w:p w:rsidR="00255DB2" w:rsidRPr="00881636" w:rsidRDefault="00255DB2" w:rsidP="00A70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255DB2" w:rsidRPr="00881636" w:rsidRDefault="006C6666" w:rsidP="006C66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Vystúpenia</w:t>
      </w:r>
      <w:r w:rsidR="00255DB2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 médiách:</w:t>
      </w:r>
    </w:p>
    <w:p w:rsidR="002F40C6" w:rsidRPr="00881636" w:rsidRDefault="006C6666" w:rsidP="00255DB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ňa </w:t>
      </w:r>
      <w:r w:rsidR="002F40C6" w:rsidRPr="00881636">
        <w:rPr>
          <w:rFonts w:ascii="Times New Roman" w:hAnsi="Times New Roman" w:cs="Times New Roman"/>
          <w:b/>
          <w:sz w:val="24"/>
          <w:szCs w:val="24"/>
          <w:lang w:val="sk-SK"/>
        </w:rPr>
        <w:t>4.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apríla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2015 bolo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RTVS odvysielané vystúpenie riaditeľky CEVS, prof. PhDr. Beáty Balogovej, PhD., na tému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Seniori – problematika aktívneho starnutia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 relácii </w:t>
      </w:r>
      <w:r w:rsidR="002F40C6"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Generácia – zlaté roky života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Záznam je dostupný na: </w:t>
      </w:r>
      <w:hyperlink r:id="rId13" w:history="1">
        <w:r w:rsidR="002F40C6" w:rsidRPr="00881636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http://www.rtvs.sk/televizia/archiv/8094/62710.</w:t>
        </w:r>
      </w:hyperlink>
    </w:p>
    <w:p w:rsidR="002F40C6" w:rsidRPr="00881636" w:rsidRDefault="006C6666" w:rsidP="00255DB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ňa </w:t>
      </w:r>
      <w:r w:rsidR="002F40C6" w:rsidRPr="00881636">
        <w:rPr>
          <w:rFonts w:ascii="Times New Roman" w:hAnsi="Times New Roman" w:cs="Times New Roman"/>
          <w:b/>
          <w:sz w:val="24"/>
          <w:szCs w:val="24"/>
          <w:lang w:val="sk-SK"/>
        </w:rPr>
        <w:t>9.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júla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2015 poskytla riaditeľka CEVS, prof. PhDr. Beáta Balogová, PhD., rozhovor pre neziskovú organizáciu </w:t>
      </w:r>
      <w:proofErr w:type="spellStart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Aptet</w:t>
      </w:r>
      <w:proofErr w:type="spellEnd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n.o</w:t>
      </w:r>
      <w:proofErr w:type="spellEnd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Celý rozhovor je zverejnený na webovej stránke </w:t>
      </w:r>
      <w:proofErr w:type="spellStart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Aptet</w:t>
      </w:r>
      <w:proofErr w:type="spellEnd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n.o</w:t>
      </w:r>
      <w:proofErr w:type="spellEnd"/>
      <w:r w:rsidR="002F40C6" w:rsidRPr="00881636">
        <w:rPr>
          <w:rFonts w:ascii="Times New Roman" w:hAnsi="Times New Roman" w:cs="Times New Roman"/>
          <w:sz w:val="24"/>
          <w:szCs w:val="24"/>
          <w:lang w:val="sk-SK"/>
        </w:rPr>
        <w:t>. na:  </w:t>
      </w:r>
      <w:hyperlink r:id="rId14" w:tgtFrame="_blank" w:history="1">
        <w:r w:rsidR="002F40C6" w:rsidRPr="00881636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http://www.aptet.sk/?p=848. </w:t>
        </w:r>
      </w:hyperlink>
    </w:p>
    <w:p w:rsidR="00DF0FC0" w:rsidRPr="00881636" w:rsidRDefault="00DF0FC0" w:rsidP="00A70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E1670" w:rsidRPr="00881636" w:rsidRDefault="008E1670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Aktivity CEVS </w:t>
      </w:r>
      <w:r w:rsidR="00B87071" w:rsidRPr="00881636">
        <w:rPr>
          <w:rFonts w:ascii="Times New Roman" w:hAnsi="Times New Roman" w:cs="Times New Roman"/>
          <w:sz w:val="24"/>
          <w:szCs w:val="24"/>
          <w:lang w:val="sk-SK"/>
        </w:rPr>
        <w:t>v roku 201</w:t>
      </w:r>
      <w:r w:rsidR="00F668DA" w:rsidRPr="00881636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zameran</w:t>
      </w:r>
      <w:r w:rsidR="0097413A" w:rsidRPr="00881636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viac na oblasť terénnej práce</w:t>
      </w:r>
      <w:r w:rsidR="00A840BC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realizované členkami </w:t>
      </w:r>
      <w:r w:rsidR="00A840BC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Inštitútu </w:t>
      </w:r>
      <w:proofErr w:type="spellStart"/>
      <w:r w:rsidR="00A840BC" w:rsidRPr="00881636">
        <w:rPr>
          <w:rFonts w:ascii="Times New Roman" w:hAnsi="Times New Roman" w:cs="Times New Roman"/>
          <w:i/>
          <w:sz w:val="24"/>
          <w:szCs w:val="24"/>
          <w:lang w:val="sk-SK"/>
        </w:rPr>
        <w:t>edukológie</w:t>
      </w:r>
      <w:proofErr w:type="spellEnd"/>
      <w:r w:rsidR="00A840BC"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 sociálnej práce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, a to:</w:t>
      </w:r>
    </w:p>
    <w:p w:rsidR="00A70476" w:rsidRPr="00881636" w:rsidRDefault="00A70476" w:rsidP="00A704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8A59D3" w:rsidRPr="00881636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výročný koncert </w:t>
      </w:r>
      <w:r w:rsidR="009E58B5" w:rsidRPr="00881636">
        <w:rPr>
          <w:rFonts w:ascii="Times New Roman" w:hAnsi="Times New Roman" w:cs="Times New Roman"/>
          <w:sz w:val="24"/>
          <w:szCs w:val="24"/>
          <w:lang w:val="sk-SK"/>
        </w:rPr>
        <w:t>speváckeho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zboru pri CEVS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Canto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Vero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konaný dňa </w:t>
      </w:r>
      <w:r w:rsidR="008A59D3" w:rsidRPr="00881636">
        <w:rPr>
          <w:rFonts w:ascii="Times New Roman" w:hAnsi="Times New Roman" w:cs="Times New Roman"/>
          <w:b/>
          <w:sz w:val="24"/>
          <w:szCs w:val="24"/>
          <w:lang w:val="sk-SK"/>
        </w:rPr>
        <w:t>18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. mája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</w:t>
      </w:r>
      <w:r w:rsidR="008A59D3" w:rsidRPr="00881636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A70476" w:rsidRPr="00881636" w:rsidRDefault="00A70476" w:rsidP="00AF4D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Vianočný koncert </w:t>
      </w:r>
      <w:r w:rsidR="006E33B0" w:rsidRPr="00881636">
        <w:rPr>
          <w:rFonts w:ascii="Times New Roman" w:hAnsi="Times New Roman" w:cs="Times New Roman"/>
          <w:sz w:val="24"/>
          <w:szCs w:val="24"/>
          <w:lang w:val="sk-SK"/>
        </w:rPr>
        <w:t>speváckeho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zboru pri CEVS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Canto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Vero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konaný dňa </w:t>
      </w:r>
      <w:r w:rsidR="008A59D3" w:rsidRPr="00881636">
        <w:rPr>
          <w:rFonts w:ascii="Times New Roman" w:hAnsi="Times New Roman" w:cs="Times New Roman"/>
          <w:b/>
          <w:sz w:val="24"/>
          <w:szCs w:val="24"/>
          <w:lang w:val="sk-SK"/>
        </w:rPr>
        <w:t>20</w:t>
      </w: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. decembra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</w:t>
      </w:r>
      <w:r w:rsidR="008A59D3" w:rsidRPr="00881636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AF4D92" w:rsidRPr="00881636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780F4A" w:rsidRDefault="00AF4D92" w:rsidP="006C666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odborné aktivity Akadémie tretieho veku v Spišskej Novej Vsi</w:t>
      </w:r>
      <w:r w:rsidR="00780F4A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</w:p>
    <w:p w:rsidR="001A3D8B" w:rsidRDefault="001A3D8B" w:rsidP="006C666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vydanie básnickej zbierky p.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Pustajovej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6F2132" w:rsidRPr="00881636" w:rsidRDefault="00780F4A" w:rsidP="006C666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workshopy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v 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Hornozemplínskej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knižnici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vo Vranove nad Topľou.</w:t>
      </w:r>
    </w:p>
    <w:p w:rsidR="00DF0FC0" w:rsidRPr="00881636" w:rsidRDefault="00DF0FC0" w:rsidP="00DF0FC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</w:pPr>
    </w:p>
    <w:p w:rsidR="005E08F3" w:rsidRPr="00881636" w:rsidRDefault="005E08F3" w:rsidP="00193EB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lang w:val="sk-SK"/>
        </w:rPr>
        <w:t>Publikačná činnosť</w:t>
      </w:r>
      <w:r w:rsidR="00655D7C" w:rsidRPr="0088163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členov a členiek CEVS</w:t>
      </w:r>
    </w:p>
    <w:p w:rsidR="00F668DA" w:rsidRPr="00881636" w:rsidRDefault="00F668DA" w:rsidP="0045354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REPKOVÁ, Kvetoslava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Sociálna politika v sociálnej práci.</w:t>
      </w:r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In: </w:t>
      </w:r>
      <w:r w:rsidRPr="00881636">
        <w:rPr>
          <w:rFonts w:ascii="Times New Roman" w:hAnsi="Times New Roman" w:cs="Times New Roman"/>
          <w:bCs/>
          <w:iCs/>
          <w:caps/>
          <w:sz w:val="24"/>
          <w:szCs w:val="24"/>
          <w:lang w:val="sk-SK"/>
        </w:rPr>
        <w:t>Balogová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, Beáta </w:t>
      </w:r>
      <w:proofErr w:type="spellStart"/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et</w:t>
      </w:r>
      <w:proofErr w:type="spellEnd"/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al. 2015. </w:t>
      </w:r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Kompendium sociálnej práce pre bakalársky stupeň štúdia. 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Prešov: Pavel </w:t>
      </w:r>
      <w:proofErr w:type="spellStart"/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Šidelský</w:t>
      </w:r>
      <w:proofErr w:type="spellEnd"/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– Akcent </w:t>
      </w:r>
      <w:proofErr w:type="spellStart"/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print</w:t>
      </w:r>
      <w:proofErr w:type="spellEnd"/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, s.</w:t>
      </w:r>
      <w:r w:rsidR="00453540"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279-332. ISBN 978-80-89295-59-3. </w:t>
      </w:r>
    </w:p>
    <w:p w:rsidR="00F668DA" w:rsidRPr="00881636" w:rsidRDefault="00F668DA" w:rsidP="0045354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REPKOVÁ, Kvetoslava a Lýdia, BRICHTOVÁ, 2015. Odkázanosť na pomoc inej osoby v kontexte sociálnych služieb na Slovensku. In</w:t>
      </w:r>
      <w:r w:rsidR="00453540"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: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Fórum </w:t>
      </w:r>
      <w:proofErr w:type="spellStart"/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>sociální</w:t>
      </w:r>
      <w:proofErr w:type="spellEnd"/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 politiky. 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č. 3, s. 10-18.</w:t>
      </w:r>
    </w:p>
    <w:p w:rsidR="00F668DA" w:rsidRPr="00881636" w:rsidRDefault="00F668DA" w:rsidP="0045354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lastRenderedPageBreak/>
        <w:t>REPKOVÁ, Kvetoslava, 2015. I</w:t>
      </w:r>
      <w:r w:rsidRPr="00881636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mplementácia podmienok kvality do praxe poskytovateľov sociálnych služieb – metodické východiská. </w:t>
      </w:r>
      <w:r w:rsidRPr="00881636">
        <w:rPr>
          <w:rFonts w:ascii="Times New Roman" w:hAnsi="Times New Roman" w:cs="Times New Roman"/>
          <w:bCs/>
          <w:iCs/>
          <w:sz w:val="24"/>
          <w:szCs w:val="24"/>
          <w:lang w:val="sk-SK"/>
        </w:rPr>
        <w:t>Bratislava: IVPR.</w:t>
      </w:r>
    </w:p>
    <w:p w:rsidR="00DF0FC0" w:rsidRPr="00881636" w:rsidRDefault="00DF0FC0" w:rsidP="0045354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HATÁR, C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tibor,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2015.</w:t>
      </w:r>
      <w:r w:rsidRPr="00881636"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Teória a prax seniorskej edukácie v reflexii doby.</w:t>
      </w:r>
      <w:r w:rsidRPr="00881636">
        <w:rPr>
          <w:rFonts w:ascii="Times New Roman" w:hAnsi="Times New Roman" w:cs="Times New Roman"/>
          <w:b/>
          <w:bCs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In</w:t>
      </w:r>
      <w:r w:rsidR="00453540" w:rsidRPr="00881636"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KRYSTOŇ, M. (</w:t>
      </w:r>
      <w:proofErr w:type="spellStart"/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ed</w:t>
      </w:r>
      <w:proofErr w:type="spellEnd"/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.). </w:t>
      </w:r>
      <w:proofErr w:type="spellStart"/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Vzdelávatelia</w:t>
      </w:r>
      <w:proofErr w:type="spellEnd"/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dospelých a ich </w:t>
      </w:r>
      <w:proofErr w:type="spellStart"/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>andragogické</w:t>
      </w:r>
      <w:proofErr w:type="spellEnd"/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pôsobenie. </w:t>
      </w:r>
      <w:r w:rsidRPr="00881636">
        <w:rPr>
          <w:rFonts w:ascii="Times New Roman" w:hAnsi="Times New Roman" w:cs="Times New Roman"/>
          <w:bCs/>
          <w:sz w:val="24"/>
          <w:szCs w:val="24"/>
          <w:lang w:val="sk-SK"/>
        </w:rPr>
        <w:t>Banská Bystrica: UMB, s. 247-258. ISBN 978-80-557-1008-2.</w:t>
      </w:r>
    </w:p>
    <w:p w:rsidR="00DF0FC0" w:rsidRPr="00881636" w:rsidRDefault="00DF0FC0" w:rsidP="0045354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HATÁR, C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tibor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, JEDLIČKOVÁ, P.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2015.</w:t>
      </w:r>
      <w:r w:rsidRPr="00881636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Intergenerational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Learning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as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 Professional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Tool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Social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Andragogue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Educator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of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Adults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) in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Social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Care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Facilities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  <w:r w:rsidRPr="00881636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In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GONZÁLEZ CABANACH, R., SOUTO GESTAL, A., GONZÁLEZ DONIZ, L. (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eds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.).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Bienestar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psicológico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y </w:t>
      </w:r>
      <w:proofErr w:type="spellStart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>educación</w:t>
      </w:r>
      <w:proofErr w:type="spellEnd"/>
      <w:r w:rsidRPr="00881636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Granada: GEU, s. 73-82. ISBN 978-84-16361-63-2. </w:t>
      </w:r>
    </w:p>
    <w:p w:rsidR="00DF0FC0" w:rsidRPr="00881636" w:rsidRDefault="00DF0FC0" w:rsidP="0045354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LEVICKÁ, Jana, LEVICKÁ, Katarína, TRUHLÁŘOVÁ, Zuzana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Teoreticko-empirické reflexe solidarity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. Vyd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1. Hradec Králové: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Gaudeamus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ISBN 978-80-7435-574-5.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LEVICKÁ, Jana, TRU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HLÁŘOVÁ, Zuzana, 2015.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Issues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of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contemporary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family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in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the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international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context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Hradec Králové: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Gaudeamus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ISBN 978-80-7435-571-4.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TRUHLÁŘOVÁ, Zuzana, LEVICKÁ, Jana, VOSEČKOVÁ, Alena, MYDLÍKOVÁ, Eva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Mezi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láskou a povinností -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péče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očima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pečovatelů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Vyd. 1. Hradec Králové: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Gaudeamus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ISBN 978-80-7435-570-7.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VOSEČKOVÁ, Alena, TR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UHLÁŘOVÁ, Zuzana, ŠTĚCH,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Ondřej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urnout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syndrome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among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social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workers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informal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caregivers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working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with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elderly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In: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Psychology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psychiatry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sociology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healthcare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education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(SGEM 2015)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Sofia: Step92, s. 333-340. ISBN 978-619-7105-44-5.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TRUHLÁŘOVÁ, Zuzana, VOSEČKOVÁ, Alena, ŠTĚCH,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Ondřej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H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ome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care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for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terminally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ill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In: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Psychology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psychiatry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sociology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healthcare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education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(SGEM 2015)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Sofia: Step92, s. 567-574. ISBN 978-619-7105-44-5.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KAPPL, Miroslav, ŠTĚCH,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Ondřej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>, TRUHLÁŘOVÁ, Zuzana, VOSEČKOVÁ, Alena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piritual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groups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community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social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work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In: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Psychology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psychiatry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sociology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healthcare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,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education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(SGEM 2015)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Sofia: Step92, s. 879-886. ISBN 978-619-7105-44-5.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TRUHLÁŘOVÁ, Zuzana. 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2015.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Problematika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neformální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péče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z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hlediska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pečovatelů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In: , s. 26-50.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MAREŠOVÁ, Petra, VOSEČKOVÁ, Alena, T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RUHLÁŘOVÁ, Zuzana, KUČA, Kamil, 2015.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Economic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Social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Aspects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Informal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Care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for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Alzheimer´s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Disease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Patients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in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Czech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Republic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In: 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IBIMA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New York: IBIMA, s. 1068-1074. ISBN 978-0-9860419-4-5. </w:t>
      </w:r>
    </w:p>
    <w:p w:rsidR="00DF0FC0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lastRenderedPageBreak/>
        <w:t>VOSEČKOVÁ, Alena, TRUHLÁŘOVÁ, Zuzana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2015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Salutogenetický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model v praxi. In: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Wybrane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aspekty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opieki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nad osobami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starszymi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z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perspektywy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opieki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zdrowotnej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i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pracy</w:t>
      </w:r>
      <w:proofErr w:type="spellEnd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socjalnej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Brno: </w:t>
      </w: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Tribun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EU, s. 42-63. ISBN 978-80-263-0883-6. </w:t>
      </w:r>
    </w:p>
    <w:p w:rsidR="00CB3F7B" w:rsidRPr="00881636" w:rsidRDefault="00DF0FC0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>PU</w:t>
      </w:r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NČOCHÁŘ </w:t>
      </w:r>
      <w:proofErr w:type="spellStart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Petr</w:t>
      </w:r>
      <w:proofErr w:type="spellEnd"/>
      <w:r w:rsidR="00453540" w:rsidRPr="00881636">
        <w:rPr>
          <w:rFonts w:ascii="Times New Roman" w:hAnsi="Times New Roman" w:cs="Times New Roman"/>
          <w:sz w:val="24"/>
          <w:szCs w:val="24"/>
          <w:lang w:val="sk-SK"/>
        </w:rPr>
        <w:t>, TRUHLÁŘOVÁ Zuzana, 2015.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Metoda kontrolovaného pití. </w:t>
      </w:r>
      <w:r w:rsidRPr="00881636">
        <w:rPr>
          <w:rFonts w:ascii="Times New Roman" w:hAnsi="Times New Roman" w:cs="Times New Roman"/>
          <w:i/>
          <w:iCs/>
          <w:sz w:val="24"/>
          <w:szCs w:val="24"/>
          <w:lang w:val="sk-SK"/>
        </w:rPr>
        <w:t>Revue sociálnych služieb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881636">
        <w:rPr>
          <w:rFonts w:ascii="Times New Roman" w:hAnsi="Times New Roman" w:cs="Times New Roman"/>
          <w:b/>
          <w:bCs/>
          <w:sz w:val="24"/>
          <w:szCs w:val="24"/>
          <w:lang w:val="sk-SK"/>
        </w:rPr>
        <w:t>7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(1), s. 62-71. ISSN 1338-1075.</w:t>
      </w:r>
    </w:p>
    <w:p w:rsidR="00DF0FC0" w:rsidRPr="00881636" w:rsidRDefault="00491FA7" w:rsidP="0045354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KVAŠŇÁKOVÁ, Lenka, 2015. Sociálna gerontológia. In BALOGOVÁ, Beáta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et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al. 2015. </w:t>
      </w:r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Kompendium sociálnej práce pre bakalársky stupeň štúdia.</w:t>
      </w: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Prešov: Pavol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Šidelský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– Akcent 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print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, s. 131 – 143. ISBN 978-80-89295-59-3.</w:t>
      </w:r>
    </w:p>
    <w:p w:rsidR="00491FA7" w:rsidRPr="00881636" w:rsidRDefault="00491FA7" w:rsidP="00453540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BALOGOVÁ, Beáta a Kvetoslava REPKOVÁ, Lenka KVAŠŇÁKOVÁ, 2015. Správa o činnosti centra pre edukáciu a výskum seniorov (CEVS) na FF PU v Prešove za rok 2012-2013. In GOGOVÁ, Lenka (</w:t>
      </w:r>
      <w:proofErr w:type="spellStart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ed</w:t>
      </w:r>
      <w:proofErr w:type="spellEnd"/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.) </w:t>
      </w:r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Kľúčové kompetencie pre celoživotné vzdelávanie IV: ročenka Centra celoživotného a kompetenčného vzdelávania Prešovskej univerzity v Prešove.</w:t>
      </w: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Prešov: Vydavateľstvo Prešovskej univerzity, s. 198 – 213. ISSN 1338-3388.</w:t>
      </w:r>
    </w:p>
    <w:p w:rsidR="005022EA" w:rsidRPr="00881636" w:rsidRDefault="00453540" w:rsidP="00453540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BALOGOVÁ, Beáta, 2015.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Aggressiveness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senior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life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style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as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a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result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of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a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loss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of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meaning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of</w:t>
      </w:r>
      <w:proofErr w:type="spellEnd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life</w:t>
      </w:r>
      <w:proofErr w:type="spellEnd"/>
      <w:r w:rsidR="00DB26B1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. In:</w:t>
      </w:r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Slovianskyj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svit: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vyklyky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sučasnosti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: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zbirnyk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materialiv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V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mižnarodnoji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naukovo-praktyčnoji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konferenciji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prysviaščenoj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dňu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slovianskoj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kuľtury</w:t>
      </w:r>
      <w:proofErr w:type="spellEnd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ta </w:t>
      </w:r>
      <w:proofErr w:type="spellStart"/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pysemnosti</w:t>
      </w:r>
      <w:proofErr w:type="spellEnd"/>
      <w:r w:rsidR="00DB26B1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.</w:t>
      </w:r>
      <w:r w:rsidR="00DB26B1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Užhorod : PRAT "</w:t>
      </w:r>
      <w:proofErr w:type="spellStart"/>
      <w:r w:rsidR="00DB26B1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Vydavnyctvo</w:t>
      </w:r>
      <w:proofErr w:type="spellEnd"/>
      <w:r w:rsidR="00DB26B1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DB26B1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Zakarpatťa</w:t>
      </w:r>
      <w:proofErr w:type="spellEnd"/>
      <w:r w:rsidR="00DB26B1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", s. 163-181. ISBN 978-966-347-087-0.</w:t>
      </w:r>
    </w:p>
    <w:p w:rsidR="005022EA" w:rsidRPr="00881636" w:rsidRDefault="00453540" w:rsidP="00453540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BALOGOVÁ, Beáta, 2015. </w:t>
      </w:r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Smútkové poradenstvo – sme na neho pripravení v sociálnej práci? In: </w:t>
      </w:r>
      <w:r w:rsidR="00A76813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Revue sociálnych služieb</w:t>
      </w:r>
      <w:r w:rsidR="00A76813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. Roč. 7, č. 1, s. 28 – 45.</w:t>
      </w:r>
    </w:p>
    <w:p w:rsidR="00DB26B1" w:rsidRPr="00881636" w:rsidRDefault="00DB26B1" w:rsidP="00453540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BALOGOVÁ, Beáta, 2015. Ukončenie profesionálnej kariéry - ako záťažová situácia a jej percepcia. In: </w:t>
      </w:r>
      <w:r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Podoby vnútorných i vonkajších faktorov zvládania záťaže z pohľadu teórie i praxe sociálnej práce [elektronický zdroj]: 4. ročník Košických dní sociálnej práce</w:t>
      </w: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, Košice: Univerzita Pavla Jozefa Šafárika v Košiciach, s. 194-199. ISBN 978-80-8152-405-9. Dostupné na: </w:t>
      </w:r>
      <w:r w:rsidRPr="00881636">
        <w:rPr>
          <w:rFonts w:ascii="Times New Roman" w:hAnsi="Times New Roman" w:cs="Times New Roman"/>
          <w:sz w:val="24"/>
          <w:szCs w:val="24"/>
          <w:lang w:val="sk-SK"/>
        </w:rPr>
        <w:t>http://unibook.upjs.sk/image/data/knihy%202016/FF/podoby-vnutornych-vonk-faktorov-soc-prace.pdf.</w:t>
      </w:r>
    </w:p>
    <w:p w:rsidR="005022EA" w:rsidRPr="00881636" w:rsidRDefault="00453540" w:rsidP="00C45D7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KVAŠŇÁKOVÁ, Lenka, 2015. </w:t>
      </w:r>
      <w:r w:rsidR="005022EA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Reflexia súčasných trendov dlhodobej starostlivosti o staršie osoby</w:t>
      </w:r>
      <w:r w:rsidR="00C45D78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. In:</w:t>
      </w:r>
      <w:r w:rsidR="00C45D78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C45D78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Hradecké</w:t>
      </w:r>
      <w:proofErr w:type="spellEnd"/>
      <w:r w:rsidR="00C45D78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dny </w:t>
      </w:r>
      <w:proofErr w:type="spellStart"/>
      <w:r w:rsidR="00C45D78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>sociální</w:t>
      </w:r>
      <w:proofErr w:type="spellEnd"/>
      <w:r w:rsidR="00C45D78" w:rsidRPr="00881636">
        <w:rPr>
          <w:rFonts w:ascii="Times New Roman" w:eastAsia="Calibri" w:hAnsi="Times New Roman" w:cs="Times New Roman"/>
          <w:i/>
          <w:sz w:val="24"/>
          <w:szCs w:val="24"/>
          <w:lang w:val="sk-SK"/>
        </w:rPr>
        <w:t xml:space="preserve"> práce, </w:t>
      </w:r>
      <w:r w:rsidR="00C45D78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Hradec Králové: </w:t>
      </w:r>
      <w:proofErr w:type="spellStart"/>
      <w:r w:rsidR="00C45D78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Gaudeamus</w:t>
      </w:r>
      <w:proofErr w:type="spellEnd"/>
      <w:r w:rsidR="00C45D78" w:rsidRPr="00881636">
        <w:rPr>
          <w:rFonts w:ascii="Times New Roman" w:eastAsia="Calibri" w:hAnsi="Times New Roman" w:cs="Times New Roman"/>
          <w:sz w:val="24"/>
          <w:szCs w:val="24"/>
          <w:lang w:val="sk-SK"/>
        </w:rPr>
        <w:t>.</w:t>
      </w:r>
    </w:p>
    <w:p w:rsidR="005022EA" w:rsidRPr="00881636" w:rsidRDefault="005022EA" w:rsidP="000F3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30389" w:rsidRPr="00881636" w:rsidRDefault="00830389" w:rsidP="000F3E19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b/>
          <w:sz w:val="24"/>
          <w:szCs w:val="24"/>
          <w:shd w:val="clear" w:color="auto" w:fill="FFC000"/>
          <w:lang w:val="sk-SK"/>
        </w:rPr>
        <w:t>Priority vecného zamerania do budúcnosti</w:t>
      </w:r>
    </w:p>
    <w:p w:rsidR="00475DC3" w:rsidRPr="00780F4A" w:rsidRDefault="001A3D8B" w:rsidP="000F3E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Priority zamerania činnosti CEVS vyplývajú z viacerých nosných koncepčných materiálov, napr. 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>v roku 2013 prijat</w:t>
      </w:r>
      <w:r>
        <w:rPr>
          <w:rFonts w:ascii="Times New Roman" w:hAnsi="Times New Roman" w:cs="Times New Roman"/>
          <w:sz w:val="24"/>
          <w:szCs w:val="24"/>
          <w:lang w:val="sk-SK"/>
        </w:rPr>
        <w:t>ej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Stratégie</w:t>
      </w:r>
      <w:r w:rsidR="00475DC3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aktívneho starnutia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(činnosť CEVS sa naďalej bude orientovať na zapojenie sa 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>do procesu eliminácie negatívnych dopadov procesu starnutia populácie na ekonomiku, trh, dôchodkový systém a ďa</w:t>
      </w:r>
      <w:r>
        <w:rPr>
          <w:rFonts w:ascii="Times New Roman" w:hAnsi="Times New Roman" w:cs="Times New Roman"/>
          <w:sz w:val="24"/>
          <w:szCs w:val="24"/>
          <w:lang w:val="sk-SK"/>
        </w:rPr>
        <w:t>lšie oblasti života spoločnosti), t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>aktiež programov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ého 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>dokument</w:t>
      </w:r>
      <w:r>
        <w:rPr>
          <w:rFonts w:ascii="Times New Roman" w:hAnsi="Times New Roman" w:cs="Times New Roman"/>
          <w:sz w:val="24"/>
          <w:szCs w:val="24"/>
          <w:lang w:val="sk-SK"/>
        </w:rPr>
        <w:t>u: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75DC3" w:rsidRPr="00780F4A">
        <w:rPr>
          <w:rFonts w:ascii="Times New Roman" w:hAnsi="Times New Roman" w:cs="Times New Roman"/>
          <w:i/>
          <w:sz w:val="24"/>
          <w:szCs w:val="24"/>
          <w:lang w:val="sk-SK"/>
        </w:rPr>
        <w:t>Národný program aktívneho starnutia na roky 2014-2020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  <w:r w:rsidR="00475DC3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072E6" w:rsidRPr="00780F4A" w:rsidRDefault="004B2AFF" w:rsidP="000F3E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80F4A">
        <w:rPr>
          <w:rFonts w:ascii="Times New Roman" w:hAnsi="Times New Roman" w:cs="Times New Roman"/>
          <w:sz w:val="24"/>
          <w:szCs w:val="24"/>
          <w:lang w:val="sk-SK"/>
        </w:rPr>
        <w:lastRenderedPageBreak/>
        <w:t>Vedecko-výskumnú a inú odbornú činnosť CEVS</w:t>
      </w:r>
      <w:r w:rsidR="001A3D8B">
        <w:rPr>
          <w:rFonts w:ascii="Times New Roman" w:hAnsi="Times New Roman" w:cs="Times New Roman"/>
          <w:sz w:val="24"/>
          <w:szCs w:val="24"/>
          <w:lang w:val="sk-SK"/>
        </w:rPr>
        <w:t xml:space="preserve"> aj naďalej</w:t>
      </w:r>
      <w:r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37A92" w:rsidRPr="00780F4A">
        <w:rPr>
          <w:rFonts w:ascii="Times New Roman" w:hAnsi="Times New Roman" w:cs="Times New Roman"/>
          <w:sz w:val="24"/>
          <w:szCs w:val="24"/>
          <w:lang w:val="sk-SK"/>
        </w:rPr>
        <w:t>rámc</w:t>
      </w:r>
      <w:r w:rsidR="00064E5C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ujú </w:t>
      </w:r>
      <w:r w:rsidRPr="00780F4A">
        <w:rPr>
          <w:rFonts w:ascii="Times New Roman" w:hAnsi="Times New Roman" w:cs="Times New Roman"/>
          <w:sz w:val="24"/>
          <w:szCs w:val="24"/>
          <w:lang w:val="sk-SK"/>
        </w:rPr>
        <w:t>kľúčové dokumenty a iniciatívy na medzinárodnej a národnej úrovni.</w:t>
      </w:r>
      <w:r w:rsidR="00737A92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Koncom roku 2011 bol v rámci európskej iniciatívy FUTURAGE prijatý dokument </w:t>
      </w:r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A 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Road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Map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European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Ageing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Research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(Smerovanie európskeho výskumu starnutia)</w:t>
      </w:r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>, ktorý definuje základné princípy a priority výskumu starnutia v Európe do roku 2020  v súlade so stratégiou Európa 2020.</w:t>
      </w:r>
      <w:r w:rsidR="00F072E6" w:rsidRPr="00780F4A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2"/>
      </w:r>
      <w:r w:rsidR="00737A92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840BC" w:rsidRPr="00780F4A" w:rsidRDefault="00237F22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V roku 2012 prijala Svetová zdravotnícka organizácia, Regionálny úrad pre Európu, zásadný dokument 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Strategy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and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action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plan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healthy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ageing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in </w:t>
      </w:r>
      <w:proofErr w:type="spellStart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Europe</w:t>
      </w:r>
      <w:proofErr w:type="spellEnd"/>
      <w:r w:rsidRPr="00780F4A">
        <w:rPr>
          <w:rFonts w:ascii="Times New Roman" w:hAnsi="Times New Roman" w:cs="Times New Roman"/>
          <w:i/>
          <w:sz w:val="24"/>
          <w:szCs w:val="24"/>
          <w:lang w:val="sk-SK"/>
        </w:rPr>
        <w:t>, 2012-2020 (Stratégia a akčný plán pre zdravé starnutie v Európe, 2012-2020)</w:t>
      </w:r>
      <w:r w:rsidRPr="00780F4A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780F4A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3"/>
      </w:r>
      <w:r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Aj tento dokument prisp</w:t>
      </w:r>
      <w:r w:rsidR="00064E5C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ieva </w:t>
      </w:r>
      <w:r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k vecnej osnove činnosti CEVS. </w:t>
      </w:r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>Vedecko-výskumné a iné odborné rámce smerovania organizácií, ktoré sa venujú otázkam starnutia a</w:t>
      </w:r>
      <w:r w:rsidR="008B3B6F" w:rsidRPr="00780F4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>bu</w:t>
      </w:r>
      <w:r w:rsidR="008B3B6F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dovania </w:t>
      </w:r>
      <w:proofErr w:type="spellStart"/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>inkluzívnej</w:t>
      </w:r>
      <w:proofErr w:type="spellEnd"/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spoločnosti pre ľudí každého veku</w:t>
      </w:r>
      <w:r w:rsidR="008B3B6F" w:rsidRPr="00780F4A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 vyplynuli </w:t>
      </w:r>
      <w:r w:rsidR="008B3B6F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aj </w:t>
      </w:r>
      <w:r w:rsidR="00F072E6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z ministerskej konferencie zameranej na otázky starnutia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Ensuring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Society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all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>Ages</w:t>
      </w:r>
      <w:proofErr w:type="spellEnd"/>
      <w:r w:rsidR="00F072E6" w:rsidRPr="00780F4A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(Z</w:t>
      </w:r>
      <w:r w:rsidR="008B3B6F" w:rsidRPr="00780F4A">
        <w:rPr>
          <w:rFonts w:ascii="Times New Roman" w:hAnsi="Times New Roman" w:cs="Times New Roman"/>
          <w:i/>
          <w:sz w:val="24"/>
          <w:szCs w:val="24"/>
          <w:lang w:val="sk-SK"/>
        </w:rPr>
        <w:t>abezpečenie spoločnosti pre ľudí každého veku)</w:t>
      </w:r>
      <w:r w:rsidR="008B3B6F" w:rsidRPr="00780F4A">
        <w:rPr>
          <w:rFonts w:ascii="Times New Roman" w:hAnsi="Times New Roman" w:cs="Times New Roman"/>
          <w:sz w:val="24"/>
          <w:szCs w:val="24"/>
          <w:lang w:val="sk-SK"/>
        </w:rPr>
        <w:t>. Na konferencii boli prijaté záväzky (deklarácie) ako pre politické reprezentácie, tak pre výskumnú obec a mimovládny sektor.</w:t>
      </w:r>
      <w:r w:rsidR="008B3B6F" w:rsidRPr="00780F4A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4"/>
      </w:r>
      <w:r w:rsidR="001A3D8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840BC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V budúcnosti sa </w:t>
      </w:r>
      <w:r w:rsidR="001A3D8B">
        <w:rPr>
          <w:rFonts w:ascii="Times New Roman" w:hAnsi="Times New Roman" w:cs="Times New Roman"/>
          <w:sz w:val="24"/>
          <w:szCs w:val="24"/>
          <w:lang w:val="sk-SK"/>
        </w:rPr>
        <w:t xml:space="preserve">aj naďalej chceme </w:t>
      </w:r>
      <w:r w:rsidR="00A840BC" w:rsidRPr="00780F4A">
        <w:rPr>
          <w:rFonts w:ascii="Times New Roman" w:hAnsi="Times New Roman" w:cs="Times New Roman"/>
          <w:sz w:val="24"/>
          <w:szCs w:val="24"/>
          <w:lang w:val="sk-SK"/>
        </w:rPr>
        <w:t>prostredníctvom európskeho výskumu zamerať na zvýšenie profilu európskeho výskumu o</w:t>
      </w:r>
      <w:r w:rsidR="00904219" w:rsidRPr="00780F4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A840BC" w:rsidRPr="00780F4A">
        <w:rPr>
          <w:rFonts w:ascii="Times New Roman" w:hAnsi="Times New Roman" w:cs="Times New Roman"/>
          <w:sz w:val="24"/>
          <w:szCs w:val="24"/>
          <w:lang w:val="sk-SK"/>
        </w:rPr>
        <w:t>starnutí</w:t>
      </w:r>
      <w:r w:rsidR="00904219" w:rsidRPr="00780F4A">
        <w:rPr>
          <w:rFonts w:ascii="Times New Roman" w:hAnsi="Times New Roman" w:cs="Times New Roman"/>
          <w:sz w:val="24"/>
          <w:szCs w:val="24"/>
          <w:lang w:val="sk-SK"/>
        </w:rPr>
        <w:t xml:space="preserve">.  </w:t>
      </w:r>
    </w:p>
    <w:p w:rsidR="00064E5C" w:rsidRPr="00881636" w:rsidRDefault="00064E5C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30389" w:rsidRPr="00881636" w:rsidRDefault="00830389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Spracovala: </w:t>
      </w:r>
    </w:p>
    <w:p w:rsidR="001E0093" w:rsidRPr="00881636" w:rsidRDefault="00433D0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881636">
        <w:rPr>
          <w:rFonts w:ascii="Times New Roman" w:hAnsi="Times New Roman" w:cs="Times New Roman"/>
          <w:sz w:val="24"/>
          <w:szCs w:val="24"/>
          <w:lang w:val="sk-SK"/>
        </w:rPr>
        <w:t>Kvašňáková</w:t>
      </w:r>
      <w:proofErr w:type="spellEnd"/>
      <w:r w:rsidRPr="00881636">
        <w:rPr>
          <w:rFonts w:ascii="Times New Roman" w:hAnsi="Times New Roman" w:cs="Times New Roman"/>
          <w:sz w:val="24"/>
          <w:szCs w:val="24"/>
          <w:lang w:val="sk-SK"/>
        </w:rPr>
        <w:t xml:space="preserve"> Lenka, Prešov </w:t>
      </w:r>
    </w:p>
    <w:p w:rsidR="001E0093" w:rsidRPr="00881636" w:rsidRDefault="001E0093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1E0093" w:rsidRPr="00881636" w:rsidSect="00B6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95" w:rsidRDefault="00597195" w:rsidP="00AA1BE3">
      <w:pPr>
        <w:spacing w:after="0" w:line="240" w:lineRule="auto"/>
      </w:pPr>
      <w:r>
        <w:separator/>
      </w:r>
    </w:p>
  </w:endnote>
  <w:endnote w:type="continuationSeparator" w:id="0">
    <w:p w:rsidR="00597195" w:rsidRDefault="00597195" w:rsidP="00A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95" w:rsidRDefault="00597195" w:rsidP="00AA1BE3">
      <w:pPr>
        <w:spacing w:after="0" w:line="240" w:lineRule="auto"/>
      </w:pPr>
      <w:r>
        <w:separator/>
      </w:r>
    </w:p>
  </w:footnote>
  <w:footnote w:type="continuationSeparator" w:id="0">
    <w:p w:rsidR="00597195" w:rsidRDefault="00597195" w:rsidP="00AA1BE3">
      <w:pPr>
        <w:spacing w:after="0" w:line="240" w:lineRule="auto"/>
      </w:pPr>
      <w:r>
        <w:continuationSeparator/>
      </w:r>
    </w:p>
  </w:footnote>
  <w:footnote w:id="1">
    <w:p w:rsidR="0097413A" w:rsidRPr="007744B6" w:rsidRDefault="0097413A" w:rsidP="0097413A">
      <w:pPr>
        <w:pStyle w:val="Textpoznmkypodiarou"/>
        <w:rPr>
          <w:rFonts w:ascii="Times New Roman" w:hAnsi="Times New Roman" w:cs="Times New Roman"/>
          <w:lang w:val="sk-SK"/>
        </w:rPr>
      </w:pPr>
      <w:r w:rsidRPr="007744B6">
        <w:rPr>
          <w:rStyle w:val="Odkaznapoznmkupodiarou"/>
          <w:rFonts w:ascii="Times New Roman" w:hAnsi="Times New Roman" w:cs="Times New Roman"/>
        </w:rPr>
        <w:footnoteRef/>
      </w:r>
      <w:r w:rsidRPr="007744B6">
        <w:rPr>
          <w:rFonts w:ascii="Times New Roman" w:hAnsi="Times New Roman" w:cs="Times New Roman"/>
        </w:rPr>
        <w:t xml:space="preserve"> </w:t>
      </w:r>
      <w:r w:rsidRPr="007744B6">
        <w:rPr>
          <w:rFonts w:ascii="Times New Roman" w:hAnsi="Times New Roman" w:cs="Times New Roman"/>
          <w:lang w:val="sk-SK"/>
        </w:rPr>
        <w:t xml:space="preserve">Projekt financovaný v rámci 7. RP. Bližšie: </w:t>
      </w:r>
      <w:hyperlink r:id="rId1" w:history="1">
        <w:r w:rsidRPr="007744B6">
          <w:rPr>
            <w:rStyle w:val="Hypertextovprepojenie"/>
            <w:rFonts w:ascii="Times New Roman" w:hAnsi="Times New Roman" w:cs="Times New Roman"/>
            <w:lang w:val="sk-SK"/>
          </w:rPr>
          <w:t>http://interlinks.euro.centre.org</w:t>
        </w:r>
      </w:hyperlink>
      <w:r w:rsidRPr="007744B6">
        <w:rPr>
          <w:rFonts w:ascii="Times New Roman" w:hAnsi="Times New Roman" w:cs="Times New Roman"/>
          <w:lang w:val="sk-SK"/>
        </w:rPr>
        <w:t xml:space="preserve"> </w:t>
      </w:r>
    </w:p>
  </w:footnote>
  <w:footnote w:id="2">
    <w:p w:rsidR="00F072E6" w:rsidRPr="00F072E6" w:rsidRDefault="00F072E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hyperlink r:id="rId2" w:history="1">
        <w:r w:rsidR="008B3B6F" w:rsidRPr="00E653E1">
          <w:rPr>
            <w:rStyle w:val="Hypertextovprepojenie"/>
          </w:rPr>
          <w:t>http://futurage.group.shef.ac.uk/assets/files/Final%20road%20map/FUTURAGE%20A%20Road%20Map%20for%20European%20Ageing%20Research%20-%20October%202011.pdf</w:t>
        </w:r>
      </w:hyperlink>
      <w:r w:rsidR="008B3B6F">
        <w:t xml:space="preserve"> </w:t>
      </w:r>
    </w:p>
  </w:footnote>
  <w:footnote w:id="3">
    <w:p w:rsidR="00237F22" w:rsidRPr="002F57C5" w:rsidRDefault="00237F22" w:rsidP="00E3209F">
      <w:pPr>
        <w:spacing w:after="0"/>
        <w:rPr>
          <w:lang w:val="sk-SK"/>
        </w:rPr>
      </w:pPr>
      <w:r w:rsidRPr="002F57C5">
        <w:rPr>
          <w:rStyle w:val="Odkaznapoznmkupodiarou"/>
          <w:sz w:val="20"/>
          <w:szCs w:val="20"/>
        </w:rPr>
        <w:footnoteRef/>
      </w:r>
      <w:r w:rsidRPr="002F57C5">
        <w:rPr>
          <w:sz w:val="20"/>
          <w:szCs w:val="20"/>
        </w:rPr>
        <w:t xml:space="preserve"> </w:t>
      </w:r>
      <w:hyperlink r:id="rId3" w:history="1">
        <w:r w:rsidR="00E3209F" w:rsidRPr="00365D8A">
          <w:rPr>
            <w:rStyle w:val="Hypertextovprepojenie"/>
            <w:sz w:val="20"/>
            <w:szCs w:val="20"/>
          </w:rPr>
          <w:t>http://www.euro.who.int/en/what-we-do/health-topics/Life-stages/healthy-ageing/publications/2012/eurrc6210-strategy-and-action-plan-for-healthy-ageing-in-europe,-20122020</w:t>
        </w:r>
      </w:hyperlink>
    </w:p>
  </w:footnote>
  <w:footnote w:id="4">
    <w:p w:rsidR="008B3B6F" w:rsidRPr="008B3B6F" w:rsidRDefault="008B3B6F" w:rsidP="008B3B6F">
      <w:pPr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hyperlink r:id="rId4" w:history="1">
        <w:r w:rsidRPr="008B3B6F">
          <w:rPr>
            <w:rStyle w:val="Hypertextovprepojenie"/>
            <w:sz w:val="20"/>
            <w:szCs w:val="20"/>
          </w:rPr>
          <w:t>http://www.unece.org/index.php?id=23448</w:t>
        </w:r>
      </w:hyperlink>
      <w:r w:rsidRPr="008B3B6F">
        <w:rPr>
          <w:sz w:val="20"/>
          <w:szCs w:val="20"/>
        </w:rPr>
        <w:t xml:space="preserve"> </w:t>
      </w:r>
    </w:p>
    <w:p w:rsidR="008B3B6F" w:rsidRPr="008B3B6F" w:rsidRDefault="008B3B6F">
      <w:pPr>
        <w:pStyle w:val="Textpoznmkypodiarou"/>
        <w:rPr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BB2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8A45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1D68D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334F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404B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EF87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1B8B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C0EA4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E6C57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956E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896A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60C16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41A6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2DC6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8A5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286B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DE2A9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37473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7625D8D"/>
    <w:multiLevelType w:val="hybridMultilevel"/>
    <w:tmpl w:val="84E60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71CD"/>
    <w:multiLevelType w:val="hybridMultilevel"/>
    <w:tmpl w:val="12269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3E87"/>
    <w:multiLevelType w:val="hybridMultilevel"/>
    <w:tmpl w:val="09963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23A2"/>
    <w:multiLevelType w:val="hybridMultilevel"/>
    <w:tmpl w:val="48D481A6"/>
    <w:lvl w:ilvl="0" w:tplc="940AE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46CE4"/>
    <w:multiLevelType w:val="hybridMultilevel"/>
    <w:tmpl w:val="7A2AF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376600"/>
    <w:multiLevelType w:val="hybridMultilevel"/>
    <w:tmpl w:val="963ADD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45A40"/>
    <w:multiLevelType w:val="hybridMultilevel"/>
    <w:tmpl w:val="E55C756C"/>
    <w:lvl w:ilvl="0" w:tplc="6A2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00CE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0F5DB8"/>
    <w:multiLevelType w:val="hybridMultilevel"/>
    <w:tmpl w:val="9EF6BA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6618A2"/>
    <w:multiLevelType w:val="hybridMultilevel"/>
    <w:tmpl w:val="E55C756C"/>
    <w:lvl w:ilvl="0" w:tplc="6A2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00CE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34723"/>
    <w:multiLevelType w:val="hybridMultilevel"/>
    <w:tmpl w:val="AD9487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95BB3"/>
    <w:multiLevelType w:val="multilevel"/>
    <w:tmpl w:val="420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71795"/>
    <w:multiLevelType w:val="multilevel"/>
    <w:tmpl w:val="EAAC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F59C3"/>
    <w:multiLevelType w:val="hybridMultilevel"/>
    <w:tmpl w:val="6F544D30"/>
    <w:lvl w:ilvl="0" w:tplc="EEC823EE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>
    <w:nsid w:val="3ADE22A2"/>
    <w:multiLevelType w:val="hybridMultilevel"/>
    <w:tmpl w:val="B246D0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DD3CE2"/>
    <w:multiLevelType w:val="hybridMultilevel"/>
    <w:tmpl w:val="E1DA2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72547"/>
    <w:multiLevelType w:val="hybridMultilevel"/>
    <w:tmpl w:val="38BA90F6"/>
    <w:lvl w:ilvl="0" w:tplc="459E3E8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A062D"/>
    <w:multiLevelType w:val="hybridMultilevel"/>
    <w:tmpl w:val="29B8BA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B3F40"/>
    <w:multiLevelType w:val="hybridMultilevel"/>
    <w:tmpl w:val="8D72D0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2C165A"/>
    <w:multiLevelType w:val="hybridMultilevel"/>
    <w:tmpl w:val="3CC0194A"/>
    <w:lvl w:ilvl="0" w:tplc="EEC823E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EB6A4F"/>
    <w:multiLevelType w:val="hybridMultilevel"/>
    <w:tmpl w:val="6B645A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262AF"/>
    <w:multiLevelType w:val="hybridMultilevel"/>
    <w:tmpl w:val="60840894"/>
    <w:lvl w:ilvl="0" w:tplc="459E3E8E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DC1224"/>
    <w:multiLevelType w:val="hybridMultilevel"/>
    <w:tmpl w:val="23723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40B37"/>
    <w:multiLevelType w:val="hybridMultilevel"/>
    <w:tmpl w:val="BBE00B50"/>
    <w:lvl w:ilvl="0" w:tplc="03589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778AA"/>
    <w:multiLevelType w:val="hybridMultilevel"/>
    <w:tmpl w:val="E55C756C"/>
    <w:lvl w:ilvl="0" w:tplc="6A2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00CE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7"/>
  </w:num>
  <w:num w:numId="5">
    <w:abstractNumId w:val="22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21"/>
  </w:num>
  <w:num w:numId="11">
    <w:abstractNumId w:val="25"/>
  </w:num>
  <w:num w:numId="12">
    <w:abstractNumId w:val="8"/>
  </w:num>
  <w:num w:numId="13">
    <w:abstractNumId w:val="10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4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2"/>
  </w:num>
  <w:num w:numId="23">
    <w:abstractNumId w:val="6"/>
  </w:num>
  <w:num w:numId="24">
    <w:abstractNumId w:val="19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B1E"/>
    <w:rsid w:val="00064E5C"/>
    <w:rsid w:val="000E175A"/>
    <w:rsid w:val="000F3E19"/>
    <w:rsid w:val="00104DC2"/>
    <w:rsid w:val="00105BB7"/>
    <w:rsid w:val="00137BA7"/>
    <w:rsid w:val="00140873"/>
    <w:rsid w:val="00151113"/>
    <w:rsid w:val="00156389"/>
    <w:rsid w:val="00193EB4"/>
    <w:rsid w:val="00196B6C"/>
    <w:rsid w:val="001A3D8B"/>
    <w:rsid w:val="001D3C16"/>
    <w:rsid w:val="001E0093"/>
    <w:rsid w:val="001F4FD4"/>
    <w:rsid w:val="002027FB"/>
    <w:rsid w:val="00237F22"/>
    <w:rsid w:val="00255DB2"/>
    <w:rsid w:val="002921EF"/>
    <w:rsid w:val="002927A7"/>
    <w:rsid w:val="00295B4A"/>
    <w:rsid w:val="002F40C6"/>
    <w:rsid w:val="002F57C5"/>
    <w:rsid w:val="00357BEA"/>
    <w:rsid w:val="003B08B7"/>
    <w:rsid w:val="003D4DF7"/>
    <w:rsid w:val="003E5271"/>
    <w:rsid w:val="003F4297"/>
    <w:rsid w:val="00417C11"/>
    <w:rsid w:val="00433D0D"/>
    <w:rsid w:val="00441CF1"/>
    <w:rsid w:val="004470FB"/>
    <w:rsid w:val="00452122"/>
    <w:rsid w:val="00453540"/>
    <w:rsid w:val="00475DC3"/>
    <w:rsid w:val="00477F91"/>
    <w:rsid w:val="00491FA7"/>
    <w:rsid w:val="004A1EBE"/>
    <w:rsid w:val="004B1808"/>
    <w:rsid w:val="004B2AFF"/>
    <w:rsid w:val="004C395A"/>
    <w:rsid w:val="004E571B"/>
    <w:rsid w:val="005022EA"/>
    <w:rsid w:val="00540AA9"/>
    <w:rsid w:val="00560312"/>
    <w:rsid w:val="005710AC"/>
    <w:rsid w:val="00584F8C"/>
    <w:rsid w:val="00585135"/>
    <w:rsid w:val="00597195"/>
    <w:rsid w:val="005D3C54"/>
    <w:rsid w:val="005E08F3"/>
    <w:rsid w:val="005F0824"/>
    <w:rsid w:val="00655D7C"/>
    <w:rsid w:val="00662E6E"/>
    <w:rsid w:val="0066303F"/>
    <w:rsid w:val="00676449"/>
    <w:rsid w:val="006C6666"/>
    <w:rsid w:val="006E099D"/>
    <w:rsid w:val="006E33B0"/>
    <w:rsid w:val="006F2132"/>
    <w:rsid w:val="00712F6A"/>
    <w:rsid w:val="007155FF"/>
    <w:rsid w:val="00731C6D"/>
    <w:rsid w:val="0073305E"/>
    <w:rsid w:val="00737A92"/>
    <w:rsid w:val="007435ED"/>
    <w:rsid w:val="007437D8"/>
    <w:rsid w:val="007525DB"/>
    <w:rsid w:val="007744B6"/>
    <w:rsid w:val="00780F4A"/>
    <w:rsid w:val="007C7E6B"/>
    <w:rsid w:val="007D73B0"/>
    <w:rsid w:val="007E221B"/>
    <w:rsid w:val="00830389"/>
    <w:rsid w:val="008418FA"/>
    <w:rsid w:val="00881636"/>
    <w:rsid w:val="008A59D3"/>
    <w:rsid w:val="008B3B6F"/>
    <w:rsid w:val="008C0695"/>
    <w:rsid w:val="008D28F4"/>
    <w:rsid w:val="008E1670"/>
    <w:rsid w:val="00904219"/>
    <w:rsid w:val="00915699"/>
    <w:rsid w:val="009329FB"/>
    <w:rsid w:val="0097413A"/>
    <w:rsid w:val="00977B2D"/>
    <w:rsid w:val="009A77E9"/>
    <w:rsid w:val="009D64B3"/>
    <w:rsid w:val="009D7A07"/>
    <w:rsid w:val="009E58B5"/>
    <w:rsid w:val="00A116EF"/>
    <w:rsid w:val="00A14A8C"/>
    <w:rsid w:val="00A32B8D"/>
    <w:rsid w:val="00A70476"/>
    <w:rsid w:val="00A76813"/>
    <w:rsid w:val="00A840BC"/>
    <w:rsid w:val="00A84D7C"/>
    <w:rsid w:val="00AA1BE3"/>
    <w:rsid w:val="00AD681B"/>
    <w:rsid w:val="00AD7AC6"/>
    <w:rsid w:val="00AF4D92"/>
    <w:rsid w:val="00B0712A"/>
    <w:rsid w:val="00B21948"/>
    <w:rsid w:val="00B32676"/>
    <w:rsid w:val="00B34052"/>
    <w:rsid w:val="00B42550"/>
    <w:rsid w:val="00B667A8"/>
    <w:rsid w:val="00B87071"/>
    <w:rsid w:val="00BC2B89"/>
    <w:rsid w:val="00BD7B23"/>
    <w:rsid w:val="00C03E32"/>
    <w:rsid w:val="00C13A32"/>
    <w:rsid w:val="00C45D78"/>
    <w:rsid w:val="00C95B1E"/>
    <w:rsid w:val="00CB3F7B"/>
    <w:rsid w:val="00CB79FA"/>
    <w:rsid w:val="00CF756B"/>
    <w:rsid w:val="00D11613"/>
    <w:rsid w:val="00D3297C"/>
    <w:rsid w:val="00D71CE1"/>
    <w:rsid w:val="00D977BE"/>
    <w:rsid w:val="00DA6326"/>
    <w:rsid w:val="00DB26B1"/>
    <w:rsid w:val="00DE7ADB"/>
    <w:rsid w:val="00DF0FC0"/>
    <w:rsid w:val="00DF1BBB"/>
    <w:rsid w:val="00E31A15"/>
    <w:rsid w:val="00E3209F"/>
    <w:rsid w:val="00E94F4D"/>
    <w:rsid w:val="00EB0D4C"/>
    <w:rsid w:val="00ED467C"/>
    <w:rsid w:val="00F072E6"/>
    <w:rsid w:val="00F377DC"/>
    <w:rsid w:val="00F668DA"/>
    <w:rsid w:val="00F75628"/>
    <w:rsid w:val="00FC30C7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7A8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5B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8F4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295B4A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1BE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1BE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1BE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E0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00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0093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00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0093"/>
    <w:rPr>
      <w:b/>
      <w:bCs/>
      <w:sz w:val="20"/>
      <w:szCs w:val="20"/>
      <w:lang w:val="en-GB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20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209F"/>
    <w:rPr>
      <w:lang w:val="en-GB"/>
    </w:rPr>
  </w:style>
  <w:style w:type="paragraph" w:styleId="Normlnywebov">
    <w:name w:val="Normal (Web)"/>
    <w:basedOn w:val="Normlny"/>
    <w:uiPriority w:val="99"/>
    <w:unhideWhenUsed/>
    <w:rsid w:val="00A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40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vs.sk/televizia/archiv/8094/627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cialnapraca.weebly.com/uploads/5/4/2/4/5424089/soltesova_denisa.p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ialnapraca.weebly.com/uploads/5/4/2/4/5424089/balogova_-_sav_15.ppt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ocialnapraca.weebly.com/uploads/5/4/2/4/5424089/balogova_-_sav_15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ialnapraca.weebly.com/uploads/5/4/2/4/5424089/pozvanka.doc" TargetMode="External"/><Relationship Id="rId14" Type="http://schemas.openxmlformats.org/officeDocument/2006/relationships/hyperlink" Target="http://www.aptet.sk/?p=848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.who.int/en/what-we-do/health-topics/Life-stages/healthy-ageing/publications/2012/eurrc6210-strategy-and-action-plan-for-healthy-ageing-in-europe,-20122020" TargetMode="External"/><Relationship Id="rId2" Type="http://schemas.openxmlformats.org/officeDocument/2006/relationships/hyperlink" Target="http://futurage.group.shef.ac.uk/assets/files/Final%20road%20map/FUTURAGE%20A%20Road%20Map%20for%20European%20Ageing%20Research%20-%20October%202011.pdf" TargetMode="External"/><Relationship Id="rId1" Type="http://schemas.openxmlformats.org/officeDocument/2006/relationships/hyperlink" Target="http://interlinks.euro.centre.org" TargetMode="External"/><Relationship Id="rId4" Type="http://schemas.openxmlformats.org/officeDocument/2006/relationships/hyperlink" Target="http://www.unece.org/index.php?id=2344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4396-807D-4A68-86A1-217F81C1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user</cp:lastModifiedBy>
  <cp:revision>2</cp:revision>
  <dcterms:created xsi:type="dcterms:W3CDTF">2016-12-21T16:21:00Z</dcterms:created>
  <dcterms:modified xsi:type="dcterms:W3CDTF">2016-12-21T16:21:00Z</dcterms:modified>
</cp:coreProperties>
</file>